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57" w:rsidRDefault="00094457" w:rsidP="00094457">
      <w:pPr>
        <w:autoSpaceDE w:val="0"/>
        <w:autoSpaceDN w:val="0"/>
        <w:adjustRightInd w:val="0"/>
        <w:spacing w:after="0" w:line="240" w:lineRule="auto"/>
        <w:jc w:val="center"/>
        <w:rPr>
          <w:rFonts w:ascii="Arial" w:eastAsia="Calibri" w:hAnsi="Arial" w:cs="Arial"/>
          <w:b/>
          <w:sz w:val="32"/>
          <w:szCs w:val="32"/>
        </w:rPr>
      </w:pPr>
      <w:bookmarkStart w:id="0" w:name="_GoBack"/>
      <w:bookmarkEnd w:id="0"/>
      <w:r>
        <w:rPr>
          <w:rFonts w:ascii="Arial" w:eastAsia="Calibri" w:hAnsi="Arial" w:cs="Arial"/>
          <w:b/>
          <w:sz w:val="32"/>
          <w:szCs w:val="32"/>
        </w:rPr>
        <w:t>ПРОЕКТ</w:t>
      </w:r>
    </w:p>
    <w:p w:rsidR="00094457" w:rsidRDefault="00094457" w:rsidP="000944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__.__.20__г.№__</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РОССИЙСКАЯ ФЕДЕРАЦИЯ</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ИРКУТСКАЯ ОБЛАСТЬ</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 xml:space="preserve">БАЛАГАНСКИЙ </w:t>
      </w:r>
      <w:r>
        <w:rPr>
          <w:rFonts w:ascii="Arial" w:eastAsia="Calibri" w:hAnsi="Arial" w:cs="Arial"/>
          <w:b/>
          <w:sz w:val="32"/>
          <w:szCs w:val="32"/>
        </w:rPr>
        <w:t xml:space="preserve">МУНИЦИПАЛЬНЫЙ </w:t>
      </w:r>
      <w:r w:rsidRPr="00C261A8">
        <w:rPr>
          <w:rFonts w:ascii="Arial" w:eastAsia="Calibri" w:hAnsi="Arial" w:cs="Arial"/>
          <w:b/>
          <w:sz w:val="32"/>
          <w:szCs w:val="32"/>
        </w:rPr>
        <w:t>РАЙОН</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БИР</w:t>
      </w:r>
      <w:r>
        <w:rPr>
          <w:rFonts w:ascii="Arial" w:eastAsia="Calibri" w:hAnsi="Arial" w:cs="Arial"/>
          <w:b/>
          <w:sz w:val="32"/>
          <w:szCs w:val="32"/>
        </w:rPr>
        <w:t>ИТСКОЕ СЕЛЬСКОЕ ПОСЕЛЕНИЕ</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АДМИНИСТРАЦИЯ</w:t>
      </w:r>
    </w:p>
    <w:p w:rsidR="00094457"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ПОСТАНОВЛЕНИЕ</w:t>
      </w:r>
    </w:p>
    <w:p w:rsidR="00094457" w:rsidRDefault="00094457" w:rsidP="00094457">
      <w:pPr>
        <w:autoSpaceDE w:val="0"/>
        <w:autoSpaceDN w:val="0"/>
        <w:adjustRightInd w:val="0"/>
        <w:spacing w:after="0" w:line="240" w:lineRule="auto"/>
        <w:jc w:val="center"/>
        <w:rPr>
          <w:rFonts w:ascii="Arial" w:eastAsia="Calibri" w:hAnsi="Arial" w:cs="Arial"/>
          <w:b/>
          <w:sz w:val="32"/>
          <w:szCs w:val="32"/>
        </w:rPr>
      </w:pPr>
    </w:p>
    <w:p w:rsidR="00094457" w:rsidRDefault="00094457" w:rsidP="000944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О ВОЗМЕЩЕНИИ СТОИМОСТИ УСЛУГ, ПРЕДОСТАВЛЯЕМЫХ СОГЛАСНО ГАРАНТИРОВАННОМУ ПЕРЕЧНЮ УСЛУГ ПО ПОГРЕБЕНИЮ, И СОЦИАЛЬНОГО ПОСОБИЯ</w:t>
      </w:r>
    </w:p>
    <w:p w:rsidR="00094457" w:rsidRDefault="00094457" w:rsidP="00094457">
      <w:pPr>
        <w:autoSpaceDE w:val="0"/>
        <w:autoSpaceDN w:val="0"/>
        <w:adjustRightInd w:val="0"/>
        <w:spacing w:after="0" w:line="240" w:lineRule="auto"/>
        <w:jc w:val="center"/>
        <w:rPr>
          <w:rFonts w:ascii="Arial" w:eastAsia="Calibri" w:hAnsi="Arial" w:cs="Arial"/>
          <w:b/>
          <w:sz w:val="32"/>
          <w:szCs w:val="32"/>
        </w:rPr>
      </w:pPr>
    </w:p>
    <w:p w:rsidR="00094457" w:rsidRPr="009E5E51" w:rsidRDefault="00094457" w:rsidP="00094457">
      <w:pPr>
        <w:tabs>
          <w:tab w:val="left" w:pos="709"/>
        </w:tabs>
        <w:spacing w:after="0" w:line="240" w:lineRule="auto"/>
        <w:jc w:val="both"/>
        <w:rPr>
          <w:rFonts w:ascii="Arial" w:hAnsi="Arial" w:cs="Arial"/>
          <w:sz w:val="24"/>
          <w:szCs w:val="24"/>
        </w:rPr>
      </w:pPr>
      <w:r>
        <w:tab/>
      </w:r>
      <w:r w:rsidRPr="009E5E51">
        <w:rPr>
          <w:rFonts w:ascii="Arial" w:hAnsi="Arial" w:cs="Arial"/>
          <w:color w:val="000000"/>
          <w:sz w:val="24"/>
          <w:szCs w:val="24"/>
        </w:rPr>
        <w:t>Руководствуясь ст.ст.14,17 Федерального закона от 6.10.2003г. № 131-ФЗ «Об общих принципах организации местного самоуправления в Российской Федерации», абз. 6 ч. 3 ст. 9 и абз. 1 п.1 ст.10 Федерального Закона от 12.01.1996г. № 8-ФЗ «О погребении и похоронном деле» в редакции Федерального закона от 19.12.2016 № 444-ФЗ «О внесении изменений в отдельные законодательные акты Российской Федерации»,</w:t>
      </w:r>
      <w:r w:rsidRPr="009E5E51">
        <w:rPr>
          <w:rFonts w:ascii="Arial" w:hAnsi="Arial" w:cs="Arial"/>
          <w:sz w:val="24"/>
          <w:szCs w:val="24"/>
        </w:rPr>
        <w:t xml:space="preserve"> ст.6 п.2 пп.4 Устава Биритского муниципального образования, администрация Биритского муниципального образования</w:t>
      </w:r>
    </w:p>
    <w:p w:rsidR="00094457" w:rsidRPr="0017020D" w:rsidRDefault="00094457" w:rsidP="00094457">
      <w:pPr>
        <w:tabs>
          <w:tab w:val="left" w:pos="3525"/>
        </w:tabs>
        <w:spacing w:after="0" w:line="240" w:lineRule="auto"/>
        <w:jc w:val="both"/>
        <w:rPr>
          <w:rFonts w:ascii="Arial" w:hAnsi="Arial" w:cs="Arial"/>
          <w:sz w:val="30"/>
          <w:szCs w:val="30"/>
        </w:rPr>
      </w:pPr>
    </w:p>
    <w:p w:rsidR="00094457" w:rsidRDefault="00094457" w:rsidP="00094457">
      <w:pPr>
        <w:tabs>
          <w:tab w:val="left" w:pos="3525"/>
        </w:tabs>
        <w:spacing w:after="0" w:line="240" w:lineRule="auto"/>
        <w:jc w:val="center"/>
        <w:rPr>
          <w:rFonts w:ascii="Arial" w:hAnsi="Arial" w:cs="Arial"/>
          <w:b/>
          <w:bCs/>
          <w:sz w:val="30"/>
          <w:szCs w:val="30"/>
        </w:rPr>
      </w:pPr>
      <w:r>
        <w:rPr>
          <w:rFonts w:ascii="Arial" w:hAnsi="Arial" w:cs="Arial"/>
          <w:b/>
          <w:bCs/>
          <w:sz w:val="30"/>
          <w:szCs w:val="30"/>
        </w:rPr>
        <w:t>ПОСТАНОВЛЯЕТ</w:t>
      </w:r>
      <w:r w:rsidRPr="0017020D">
        <w:rPr>
          <w:rFonts w:ascii="Arial" w:hAnsi="Arial" w:cs="Arial"/>
          <w:b/>
          <w:bCs/>
          <w:sz w:val="30"/>
          <w:szCs w:val="30"/>
        </w:rPr>
        <w:t>:</w:t>
      </w:r>
    </w:p>
    <w:p w:rsidR="00094457" w:rsidRPr="008A1FBE" w:rsidRDefault="00094457" w:rsidP="00094457">
      <w:pPr>
        <w:tabs>
          <w:tab w:val="left" w:pos="3525"/>
        </w:tabs>
        <w:spacing w:after="0" w:line="240" w:lineRule="auto"/>
        <w:jc w:val="center"/>
        <w:rPr>
          <w:rFonts w:ascii="Arial" w:hAnsi="Arial" w:cs="Arial"/>
          <w:b/>
          <w:bCs/>
          <w:sz w:val="30"/>
          <w:szCs w:val="30"/>
        </w:rPr>
      </w:pPr>
    </w:p>
    <w:p w:rsidR="00094457" w:rsidRPr="00094457" w:rsidRDefault="00094457" w:rsidP="00094457">
      <w:pPr>
        <w:tabs>
          <w:tab w:val="left" w:pos="5265"/>
        </w:tabs>
        <w:spacing w:after="0" w:line="240" w:lineRule="auto"/>
        <w:jc w:val="both"/>
        <w:rPr>
          <w:rFonts w:ascii="Arial" w:hAnsi="Arial" w:cs="Arial"/>
          <w:color w:val="000000"/>
          <w:sz w:val="24"/>
          <w:szCs w:val="24"/>
        </w:rPr>
      </w:pPr>
      <w:r>
        <w:rPr>
          <w:rFonts w:ascii="Arial" w:hAnsi="Arial" w:cs="Arial"/>
          <w:sz w:val="24"/>
          <w:szCs w:val="24"/>
        </w:rPr>
        <w:t xml:space="preserve">             </w:t>
      </w:r>
      <w:r w:rsidRPr="00094457">
        <w:rPr>
          <w:rFonts w:ascii="Arial" w:hAnsi="Arial" w:cs="Arial"/>
          <w:sz w:val="24"/>
          <w:szCs w:val="24"/>
        </w:rPr>
        <w:t xml:space="preserve">1. Установить с 01 февраля 2023 года </w:t>
      </w:r>
      <w:r w:rsidRPr="00094457">
        <w:rPr>
          <w:rFonts w:ascii="Arial" w:hAnsi="Arial" w:cs="Arial"/>
          <w:color w:val="000000"/>
          <w:sz w:val="24"/>
          <w:szCs w:val="24"/>
        </w:rPr>
        <w:t>гарантированного перечня услуг по погребению на территории Биритского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(Приложение № 1)</w:t>
      </w:r>
      <w:r w:rsidRPr="00094457">
        <w:rPr>
          <w:rFonts w:ascii="Arial" w:hAnsi="Arial" w:cs="Arial"/>
          <w:sz w:val="24"/>
          <w:szCs w:val="24"/>
        </w:rPr>
        <w:t>.</w:t>
      </w:r>
    </w:p>
    <w:p w:rsidR="00094457" w:rsidRPr="00094457" w:rsidRDefault="00094457" w:rsidP="00094457">
      <w:pPr>
        <w:spacing w:after="0" w:line="240" w:lineRule="auto"/>
        <w:ind w:firstLine="708"/>
        <w:jc w:val="both"/>
        <w:rPr>
          <w:rFonts w:ascii="Arial" w:hAnsi="Arial" w:cs="Arial"/>
          <w:sz w:val="24"/>
          <w:szCs w:val="24"/>
        </w:rPr>
      </w:pPr>
      <w:r w:rsidRPr="00094457">
        <w:rPr>
          <w:rFonts w:ascii="Arial" w:hAnsi="Arial" w:cs="Arial"/>
          <w:sz w:val="24"/>
          <w:szCs w:val="24"/>
        </w:rPr>
        <w:t xml:space="preserve">2. Установить с 01 февраля 2023 года </w:t>
      </w:r>
      <w:r>
        <w:rPr>
          <w:rFonts w:ascii="Arial" w:hAnsi="Arial" w:cs="Arial"/>
          <w:sz w:val="24"/>
          <w:szCs w:val="24"/>
        </w:rPr>
        <w:t xml:space="preserve">стоимость </w:t>
      </w:r>
      <w:r w:rsidRPr="00094457">
        <w:rPr>
          <w:rFonts w:ascii="Arial" w:hAnsi="Arial" w:cs="Arial"/>
          <w:sz w:val="24"/>
          <w:szCs w:val="24"/>
        </w:rPr>
        <w:t>услуг по погребению на территории Биритского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r>
        <w:rPr>
          <w:rFonts w:ascii="Arial" w:hAnsi="Arial" w:cs="Arial"/>
          <w:sz w:val="24"/>
          <w:szCs w:val="24"/>
        </w:rPr>
        <w:t xml:space="preserve"> </w:t>
      </w:r>
      <w:r w:rsidRPr="00094457">
        <w:rPr>
          <w:rFonts w:ascii="Arial" w:hAnsi="Arial" w:cs="Arial"/>
          <w:color w:val="000000"/>
          <w:sz w:val="24"/>
          <w:szCs w:val="24"/>
        </w:rPr>
        <w:t>(Приложение № 2)</w:t>
      </w:r>
      <w:r w:rsidRPr="00094457">
        <w:rPr>
          <w:rFonts w:ascii="Arial" w:hAnsi="Arial" w:cs="Arial"/>
          <w:sz w:val="24"/>
          <w:szCs w:val="24"/>
        </w:rPr>
        <w:t>.</w:t>
      </w:r>
    </w:p>
    <w:p w:rsidR="00094457" w:rsidRPr="002208E0" w:rsidRDefault="00094457" w:rsidP="00094457">
      <w:pPr>
        <w:spacing w:after="0" w:line="240" w:lineRule="auto"/>
        <w:ind w:firstLine="708"/>
        <w:jc w:val="both"/>
        <w:rPr>
          <w:rFonts w:ascii="Arial" w:hAnsi="Arial" w:cs="Arial"/>
          <w:sz w:val="24"/>
          <w:szCs w:val="24"/>
        </w:rPr>
      </w:pPr>
      <w:r w:rsidRPr="002208E0">
        <w:rPr>
          <w:rFonts w:ascii="Arial" w:hAnsi="Arial" w:cs="Arial"/>
          <w:sz w:val="24"/>
          <w:szCs w:val="24"/>
        </w:rPr>
        <w:t>3. Считать утратившим силу Постановление администрации Биритского</w:t>
      </w:r>
      <w:r>
        <w:rPr>
          <w:rFonts w:ascii="Arial" w:hAnsi="Arial" w:cs="Arial"/>
          <w:sz w:val="24"/>
          <w:szCs w:val="24"/>
        </w:rPr>
        <w:t xml:space="preserve"> муниципального образования от 31.01.2022 г. № 12</w:t>
      </w:r>
      <w:r w:rsidRPr="002208E0">
        <w:rPr>
          <w:rFonts w:ascii="Arial" w:hAnsi="Arial" w:cs="Arial"/>
          <w:sz w:val="24"/>
          <w:szCs w:val="24"/>
        </w:rPr>
        <w:t xml:space="preserve"> «О возмещении стоимости услуг, предоставляемых согласно гарантированному перечню услуг по погребению, и социального пособия».</w:t>
      </w:r>
    </w:p>
    <w:p w:rsidR="00094457" w:rsidRPr="002208E0" w:rsidRDefault="00094457" w:rsidP="00094457">
      <w:pPr>
        <w:spacing w:after="0" w:line="240" w:lineRule="auto"/>
        <w:ind w:firstLine="708"/>
        <w:jc w:val="both"/>
        <w:rPr>
          <w:rFonts w:ascii="Arial" w:hAnsi="Arial" w:cs="Arial"/>
          <w:sz w:val="24"/>
          <w:szCs w:val="24"/>
        </w:rPr>
      </w:pPr>
      <w:r w:rsidRPr="002208E0">
        <w:rPr>
          <w:rFonts w:ascii="Arial" w:hAnsi="Arial" w:cs="Arial"/>
          <w:sz w:val="24"/>
          <w:szCs w:val="24"/>
        </w:rPr>
        <w:t>4. 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094457" w:rsidRPr="002208E0" w:rsidRDefault="00094457" w:rsidP="00094457">
      <w:pPr>
        <w:tabs>
          <w:tab w:val="left" w:pos="709"/>
        </w:tabs>
        <w:spacing w:after="0" w:line="240" w:lineRule="auto"/>
        <w:jc w:val="both"/>
        <w:rPr>
          <w:rFonts w:ascii="Arial" w:hAnsi="Arial" w:cs="Arial"/>
          <w:sz w:val="24"/>
          <w:szCs w:val="24"/>
        </w:rPr>
      </w:pPr>
      <w:r w:rsidRPr="002208E0">
        <w:rPr>
          <w:rFonts w:ascii="Arial" w:hAnsi="Arial" w:cs="Arial"/>
          <w:sz w:val="24"/>
          <w:szCs w:val="24"/>
        </w:rPr>
        <w:tab/>
        <w:t>5. Настоящее постановление распространяется на правоотношения, возникшие с 01.02.20</w:t>
      </w:r>
      <w:r>
        <w:rPr>
          <w:rFonts w:ascii="Arial" w:hAnsi="Arial" w:cs="Arial"/>
          <w:sz w:val="24"/>
          <w:szCs w:val="24"/>
        </w:rPr>
        <w:t>23</w:t>
      </w:r>
      <w:r w:rsidRPr="002208E0">
        <w:rPr>
          <w:rFonts w:ascii="Arial" w:hAnsi="Arial" w:cs="Arial"/>
          <w:sz w:val="24"/>
          <w:szCs w:val="24"/>
        </w:rPr>
        <w:t xml:space="preserve"> года.</w:t>
      </w:r>
    </w:p>
    <w:p w:rsidR="00094457" w:rsidRDefault="00094457" w:rsidP="00094457">
      <w:pPr>
        <w:tabs>
          <w:tab w:val="left" w:pos="709"/>
        </w:tabs>
        <w:spacing w:after="0" w:line="240" w:lineRule="auto"/>
        <w:jc w:val="both"/>
        <w:rPr>
          <w:rFonts w:ascii="Arial" w:hAnsi="Arial" w:cs="Arial"/>
          <w:sz w:val="24"/>
          <w:szCs w:val="24"/>
        </w:rPr>
      </w:pPr>
      <w:r>
        <w:rPr>
          <w:rFonts w:ascii="Arial" w:hAnsi="Arial" w:cs="Arial"/>
          <w:sz w:val="24"/>
          <w:szCs w:val="24"/>
        </w:rPr>
        <w:tab/>
      </w:r>
      <w:r w:rsidRPr="002208E0">
        <w:rPr>
          <w:rFonts w:ascii="Arial" w:hAnsi="Arial" w:cs="Arial"/>
          <w:sz w:val="24"/>
          <w:szCs w:val="24"/>
        </w:rPr>
        <w:t>6. Контроль за исполнением настоящего постановления оставляю за собой.</w:t>
      </w:r>
    </w:p>
    <w:p w:rsidR="00094457" w:rsidRDefault="00094457" w:rsidP="00094457">
      <w:pPr>
        <w:tabs>
          <w:tab w:val="left" w:pos="709"/>
        </w:tabs>
        <w:spacing w:after="0" w:line="240" w:lineRule="auto"/>
        <w:jc w:val="both"/>
        <w:rPr>
          <w:rFonts w:ascii="Arial" w:hAnsi="Arial" w:cs="Arial"/>
          <w:sz w:val="24"/>
          <w:szCs w:val="24"/>
        </w:rPr>
      </w:pPr>
    </w:p>
    <w:p w:rsidR="00094457" w:rsidRDefault="00094457" w:rsidP="00094457">
      <w:pPr>
        <w:tabs>
          <w:tab w:val="left" w:pos="709"/>
        </w:tabs>
        <w:spacing w:after="0" w:line="240" w:lineRule="auto"/>
        <w:jc w:val="both"/>
        <w:rPr>
          <w:rFonts w:ascii="Arial" w:hAnsi="Arial" w:cs="Arial"/>
          <w:sz w:val="24"/>
          <w:szCs w:val="24"/>
        </w:rPr>
      </w:pPr>
    </w:p>
    <w:p w:rsidR="00094457" w:rsidRPr="002208E0" w:rsidRDefault="00094457" w:rsidP="00094457">
      <w:pPr>
        <w:tabs>
          <w:tab w:val="left" w:pos="709"/>
        </w:tabs>
        <w:spacing w:after="0" w:line="240" w:lineRule="auto"/>
        <w:jc w:val="both"/>
        <w:rPr>
          <w:rFonts w:ascii="Arial" w:hAnsi="Arial" w:cs="Arial"/>
          <w:sz w:val="24"/>
          <w:szCs w:val="24"/>
        </w:rPr>
      </w:pPr>
      <w:r w:rsidRPr="002208E0">
        <w:rPr>
          <w:rFonts w:ascii="Arial" w:hAnsi="Arial" w:cs="Arial"/>
          <w:sz w:val="24"/>
          <w:szCs w:val="24"/>
        </w:rPr>
        <w:t>Глава Биритского муниципального образования                                           Е.В. Черная</w:t>
      </w:r>
    </w:p>
    <w:p w:rsidR="00094457" w:rsidRDefault="00094457" w:rsidP="00094457">
      <w:pPr>
        <w:tabs>
          <w:tab w:val="left" w:pos="709"/>
        </w:tabs>
        <w:spacing w:after="0" w:line="240" w:lineRule="auto"/>
        <w:jc w:val="right"/>
        <w:rPr>
          <w:rFonts w:ascii="Courier New" w:hAnsi="Courier New" w:cs="Courier New"/>
        </w:rPr>
        <w:sectPr w:rsidR="00094457" w:rsidSect="00BA44EE">
          <w:pgSz w:w="11906" w:h="16838"/>
          <w:pgMar w:top="567" w:right="851" w:bottom="567" w:left="1701" w:header="709" w:footer="709" w:gutter="0"/>
          <w:cols w:space="708"/>
          <w:docGrid w:linePitch="360"/>
        </w:sectPr>
      </w:pPr>
    </w:p>
    <w:p w:rsidR="00094457" w:rsidRPr="002208E0" w:rsidRDefault="00094457" w:rsidP="00094457">
      <w:pPr>
        <w:tabs>
          <w:tab w:val="left" w:pos="709"/>
        </w:tabs>
        <w:spacing w:after="0" w:line="240" w:lineRule="auto"/>
        <w:jc w:val="right"/>
        <w:rPr>
          <w:rFonts w:ascii="Arial" w:hAnsi="Arial" w:cs="Arial"/>
          <w:sz w:val="24"/>
          <w:szCs w:val="24"/>
        </w:rPr>
      </w:pPr>
      <w:r w:rsidRPr="000C6B5F">
        <w:rPr>
          <w:rFonts w:ascii="Courier New" w:hAnsi="Courier New" w:cs="Courier New"/>
        </w:rPr>
        <w:lastRenderedPageBreak/>
        <w:t>Приложение № 1</w:t>
      </w:r>
    </w:p>
    <w:p w:rsidR="00094457" w:rsidRPr="000C6B5F" w:rsidRDefault="00094457" w:rsidP="00094457">
      <w:pPr>
        <w:tabs>
          <w:tab w:val="left" w:pos="5265"/>
        </w:tabs>
        <w:spacing w:after="0" w:line="240" w:lineRule="auto"/>
        <w:jc w:val="right"/>
        <w:rPr>
          <w:rFonts w:ascii="Courier New" w:hAnsi="Courier New" w:cs="Courier New"/>
        </w:rPr>
      </w:pPr>
      <w:r w:rsidRPr="000C6B5F">
        <w:rPr>
          <w:rFonts w:ascii="Courier New" w:hAnsi="Courier New" w:cs="Courier New"/>
        </w:rPr>
        <w:t>к постановлению администрации</w:t>
      </w:r>
    </w:p>
    <w:p w:rsidR="00094457" w:rsidRPr="000C6B5F" w:rsidRDefault="00094457" w:rsidP="00094457">
      <w:pPr>
        <w:tabs>
          <w:tab w:val="left" w:pos="5265"/>
        </w:tabs>
        <w:spacing w:after="0" w:line="240" w:lineRule="auto"/>
        <w:jc w:val="right"/>
        <w:rPr>
          <w:rFonts w:ascii="Courier New" w:hAnsi="Courier New" w:cs="Courier New"/>
        </w:rPr>
      </w:pPr>
      <w:r w:rsidRPr="000C6B5F">
        <w:rPr>
          <w:rFonts w:ascii="Courier New" w:hAnsi="Courier New" w:cs="Courier New"/>
        </w:rPr>
        <w:t>Биритского муниципального образования</w:t>
      </w:r>
    </w:p>
    <w:p w:rsidR="00094457" w:rsidRDefault="00094457" w:rsidP="00094457">
      <w:pPr>
        <w:tabs>
          <w:tab w:val="left" w:pos="5265"/>
        </w:tabs>
        <w:spacing w:after="0" w:line="240" w:lineRule="auto"/>
        <w:jc w:val="right"/>
        <w:rPr>
          <w:rFonts w:ascii="Courier New" w:hAnsi="Courier New" w:cs="Courier New"/>
        </w:rPr>
      </w:pPr>
      <w:r>
        <w:rPr>
          <w:rFonts w:ascii="Courier New" w:hAnsi="Courier New" w:cs="Courier New"/>
        </w:rPr>
        <w:t xml:space="preserve">от __.__.20__ </w:t>
      </w:r>
      <w:r w:rsidRPr="000C6B5F">
        <w:rPr>
          <w:rFonts w:ascii="Courier New" w:hAnsi="Courier New" w:cs="Courier New"/>
        </w:rPr>
        <w:t>года №</w:t>
      </w:r>
      <w:r>
        <w:rPr>
          <w:rFonts w:ascii="Courier New" w:hAnsi="Courier New" w:cs="Courier New"/>
        </w:rPr>
        <w:t xml:space="preserve"> __</w:t>
      </w:r>
    </w:p>
    <w:p w:rsidR="00094457" w:rsidRDefault="00094457" w:rsidP="00094457">
      <w:pPr>
        <w:tabs>
          <w:tab w:val="left" w:pos="2925"/>
        </w:tabs>
        <w:spacing w:after="0" w:line="240" w:lineRule="auto"/>
        <w:jc w:val="center"/>
        <w:rPr>
          <w:rFonts w:ascii="Arial" w:hAnsi="Arial" w:cs="Arial"/>
          <w:sz w:val="24"/>
          <w:szCs w:val="24"/>
        </w:rPr>
      </w:pPr>
    </w:p>
    <w:p w:rsidR="00094457" w:rsidRPr="00CB4A75" w:rsidRDefault="00094457" w:rsidP="00094457">
      <w:pPr>
        <w:tabs>
          <w:tab w:val="left" w:pos="2925"/>
        </w:tabs>
        <w:spacing w:after="0" w:line="240" w:lineRule="auto"/>
        <w:jc w:val="center"/>
        <w:rPr>
          <w:rFonts w:ascii="Arial" w:hAnsi="Arial" w:cs="Arial"/>
          <w:b/>
          <w:sz w:val="24"/>
          <w:szCs w:val="24"/>
        </w:rPr>
      </w:pPr>
      <w:r w:rsidRPr="00CB4A75">
        <w:rPr>
          <w:rFonts w:ascii="Arial" w:hAnsi="Arial" w:cs="Arial"/>
          <w:b/>
          <w:sz w:val="24"/>
          <w:szCs w:val="24"/>
        </w:rPr>
        <w:t>Стоимость</w:t>
      </w:r>
    </w:p>
    <w:p w:rsidR="00094457" w:rsidRPr="00CB4A75" w:rsidRDefault="00094457" w:rsidP="00094457">
      <w:pPr>
        <w:tabs>
          <w:tab w:val="left" w:pos="5265"/>
        </w:tabs>
        <w:spacing w:after="0" w:line="240" w:lineRule="auto"/>
        <w:jc w:val="center"/>
        <w:rPr>
          <w:rFonts w:ascii="Arial" w:hAnsi="Arial" w:cs="Arial"/>
          <w:b/>
          <w:color w:val="000000"/>
          <w:sz w:val="24"/>
          <w:szCs w:val="24"/>
        </w:rPr>
      </w:pPr>
      <w:r w:rsidRPr="00CB4A75">
        <w:rPr>
          <w:rFonts w:ascii="Arial" w:hAnsi="Arial" w:cs="Arial"/>
          <w:b/>
          <w:color w:val="000000"/>
          <w:sz w:val="24"/>
          <w:szCs w:val="24"/>
        </w:rPr>
        <w:t>гарантированного перечня услуг по погребению на территории Биритского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w:t>
      </w:r>
    </w:p>
    <w:p w:rsidR="00094457" w:rsidRPr="002208E0" w:rsidRDefault="00094457" w:rsidP="00094457">
      <w:pPr>
        <w:tabs>
          <w:tab w:val="left" w:pos="5265"/>
        </w:tabs>
        <w:spacing w:after="0" w:line="240" w:lineRule="auto"/>
        <w:jc w:val="center"/>
        <w:rPr>
          <w:rFonts w:ascii="Arial" w:hAnsi="Arial" w:cs="Arial"/>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5"/>
        <w:gridCol w:w="5438"/>
        <w:gridCol w:w="3098"/>
      </w:tblGrid>
      <w:tr w:rsidR="00094457" w:rsidTr="001916F8">
        <w:tc>
          <w:tcPr>
            <w:tcW w:w="915" w:type="dxa"/>
          </w:tcPr>
          <w:p w:rsidR="00094457" w:rsidRPr="0033371C" w:rsidRDefault="00094457" w:rsidP="001916F8">
            <w:pPr>
              <w:tabs>
                <w:tab w:val="left" w:pos="5265"/>
              </w:tabs>
              <w:spacing w:after="0" w:line="240" w:lineRule="auto"/>
              <w:rPr>
                <w:rFonts w:ascii="Courier New" w:hAnsi="Courier New" w:cs="Courier New"/>
                <w:b/>
              </w:rPr>
            </w:pPr>
            <w:r w:rsidRPr="0033371C">
              <w:rPr>
                <w:rFonts w:ascii="Courier New" w:hAnsi="Courier New" w:cs="Courier New"/>
                <w:b/>
              </w:rPr>
              <w:t>№ п/п</w:t>
            </w:r>
          </w:p>
        </w:tc>
        <w:tc>
          <w:tcPr>
            <w:tcW w:w="5438" w:type="dxa"/>
          </w:tcPr>
          <w:p w:rsidR="00094457" w:rsidRPr="0033371C" w:rsidRDefault="00094457" w:rsidP="001916F8">
            <w:pPr>
              <w:tabs>
                <w:tab w:val="left" w:pos="5265"/>
              </w:tabs>
              <w:spacing w:after="0" w:line="240" w:lineRule="auto"/>
              <w:jc w:val="center"/>
              <w:rPr>
                <w:rFonts w:ascii="Courier New" w:hAnsi="Courier New" w:cs="Courier New"/>
                <w:b/>
              </w:rPr>
            </w:pPr>
            <w:r w:rsidRPr="0033371C">
              <w:rPr>
                <w:rFonts w:ascii="Courier New" w:hAnsi="Courier New" w:cs="Courier New"/>
                <w:b/>
              </w:rPr>
              <w:t>Перечень услуг</w:t>
            </w:r>
          </w:p>
        </w:tc>
        <w:tc>
          <w:tcPr>
            <w:tcW w:w="3098" w:type="dxa"/>
          </w:tcPr>
          <w:p w:rsidR="00094457" w:rsidRPr="0033371C" w:rsidRDefault="00094457" w:rsidP="001916F8">
            <w:pPr>
              <w:tabs>
                <w:tab w:val="left" w:pos="5265"/>
              </w:tabs>
              <w:spacing w:after="0" w:line="240" w:lineRule="auto"/>
              <w:rPr>
                <w:rFonts w:ascii="Courier New" w:hAnsi="Courier New" w:cs="Courier New"/>
                <w:b/>
              </w:rPr>
            </w:pPr>
            <w:r w:rsidRPr="0033371C">
              <w:rPr>
                <w:rFonts w:ascii="Courier New" w:hAnsi="Courier New" w:cs="Courier New"/>
                <w:b/>
              </w:rPr>
              <w:t xml:space="preserve"> Стоимость в рублях</w:t>
            </w:r>
          </w:p>
        </w:tc>
      </w:tr>
      <w:tr w:rsidR="004E4BAA" w:rsidTr="001916F8">
        <w:tc>
          <w:tcPr>
            <w:tcW w:w="915" w:type="dxa"/>
          </w:tcPr>
          <w:p w:rsidR="004E4BAA" w:rsidRPr="000C6B5F" w:rsidRDefault="004E4BAA" w:rsidP="004E4BAA">
            <w:pPr>
              <w:tabs>
                <w:tab w:val="left" w:pos="5265"/>
              </w:tabs>
              <w:spacing w:after="0" w:line="240" w:lineRule="auto"/>
              <w:rPr>
                <w:rFonts w:ascii="Courier New" w:hAnsi="Courier New" w:cs="Courier New"/>
              </w:rPr>
            </w:pPr>
            <w:r w:rsidRPr="000C6B5F">
              <w:rPr>
                <w:rFonts w:ascii="Courier New" w:hAnsi="Courier New" w:cs="Courier New"/>
              </w:rPr>
              <w:t>1</w:t>
            </w:r>
          </w:p>
        </w:tc>
        <w:tc>
          <w:tcPr>
            <w:tcW w:w="5438"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Оформление документов необходимых для погребения</w:t>
            </w:r>
          </w:p>
        </w:tc>
        <w:tc>
          <w:tcPr>
            <w:tcW w:w="3098" w:type="dxa"/>
          </w:tcPr>
          <w:p w:rsidR="004E4BAA" w:rsidRDefault="004E4BAA"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284,72</w:t>
            </w:r>
          </w:p>
        </w:tc>
      </w:tr>
      <w:tr w:rsidR="004E4BAA" w:rsidTr="001916F8">
        <w:tc>
          <w:tcPr>
            <w:tcW w:w="915" w:type="dxa"/>
          </w:tcPr>
          <w:p w:rsidR="004E4BAA" w:rsidRPr="000C6B5F" w:rsidRDefault="004E4BAA" w:rsidP="004E4BAA">
            <w:pPr>
              <w:tabs>
                <w:tab w:val="left" w:pos="5265"/>
              </w:tabs>
              <w:spacing w:after="0" w:line="240" w:lineRule="auto"/>
              <w:rPr>
                <w:rFonts w:ascii="Courier New" w:hAnsi="Courier New" w:cs="Courier New"/>
              </w:rPr>
            </w:pPr>
            <w:r w:rsidRPr="000C6B5F">
              <w:rPr>
                <w:rFonts w:ascii="Courier New" w:hAnsi="Courier New" w:cs="Courier New"/>
              </w:rPr>
              <w:t>2</w:t>
            </w:r>
          </w:p>
        </w:tc>
        <w:tc>
          <w:tcPr>
            <w:tcW w:w="5438"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Предоставление и доставка гроба и других предметов, необходимых для погребения</w:t>
            </w:r>
          </w:p>
        </w:tc>
        <w:tc>
          <w:tcPr>
            <w:tcW w:w="3098" w:type="dxa"/>
          </w:tcPr>
          <w:p w:rsidR="004E4BAA" w:rsidRDefault="004E4BAA"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1933,74</w:t>
            </w:r>
          </w:p>
        </w:tc>
      </w:tr>
      <w:tr w:rsidR="004E4BAA" w:rsidTr="001916F8">
        <w:tc>
          <w:tcPr>
            <w:tcW w:w="915" w:type="dxa"/>
          </w:tcPr>
          <w:p w:rsidR="004E4BAA" w:rsidRPr="000C6B5F" w:rsidRDefault="004E4BAA" w:rsidP="004E4BAA">
            <w:pPr>
              <w:tabs>
                <w:tab w:val="left" w:pos="5265"/>
              </w:tabs>
              <w:spacing w:after="0" w:line="240" w:lineRule="auto"/>
              <w:rPr>
                <w:rFonts w:ascii="Courier New" w:hAnsi="Courier New" w:cs="Courier New"/>
              </w:rPr>
            </w:pPr>
            <w:r w:rsidRPr="000C6B5F">
              <w:rPr>
                <w:rFonts w:ascii="Courier New" w:hAnsi="Courier New" w:cs="Courier New"/>
              </w:rPr>
              <w:t>3</w:t>
            </w:r>
          </w:p>
        </w:tc>
        <w:tc>
          <w:tcPr>
            <w:tcW w:w="5438"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Перевозка тела (останков) умершего на кладбище</w:t>
            </w:r>
          </w:p>
        </w:tc>
        <w:tc>
          <w:tcPr>
            <w:tcW w:w="3098" w:type="dxa"/>
          </w:tcPr>
          <w:p w:rsidR="004E4BAA" w:rsidRDefault="004E4BAA"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1755,82</w:t>
            </w:r>
          </w:p>
        </w:tc>
      </w:tr>
      <w:tr w:rsidR="004E4BAA" w:rsidTr="001916F8">
        <w:tc>
          <w:tcPr>
            <w:tcW w:w="915" w:type="dxa"/>
          </w:tcPr>
          <w:p w:rsidR="004E4BAA" w:rsidRPr="000C6B5F" w:rsidRDefault="004E4BAA" w:rsidP="004E4BAA">
            <w:pPr>
              <w:tabs>
                <w:tab w:val="left" w:pos="5265"/>
              </w:tabs>
              <w:spacing w:after="0" w:line="240" w:lineRule="auto"/>
              <w:rPr>
                <w:rFonts w:ascii="Courier New" w:hAnsi="Courier New" w:cs="Courier New"/>
              </w:rPr>
            </w:pPr>
            <w:r w:rsidRPr="000C6B5F">
              <w:rPr>
                <w:rFonts w:ascii="Courier New" w:hAnsi="Courier New" w:cs="Courier New"/>
              </w:rPr>
              <w:t>4</w:t>
            </w:r>
          </w:p>
        </w:tc>
        <w:tc>
          <w:tcPr>
            <w:tcW w:w="5438"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Погребение</w:t>
            </w:r>
          </w:p>
        </w:tc>
        <w:tc>
          <w:tcPr>
            <w:tcW w:w="3098" w:type="dxa"/>
          </w:tcPr>
          <w:p w:rsidR="004E4BAA" w:rsidRDefault="004E4BAA"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5377,90</w:t>
            </w:r>
          </w:p>
        </w:tc>
      </w:tr>
      <w:tr w:rsidR="004E4BAA" w:rsidTr="001916F8">
        <w:tc>
          <w:tcPr>
            <w:tcW w:w="915" w:type="dxa"/>
          </w:tcPr>
          <w:p w:rsidR="004E4BAA" w:rsidRPr="000C6B5F" w:rsidRDefault="004E4BAA" w:rsidP="004E4BAA">
            <w:pPr>
              <w:tabs>
                <w:tab w:val="left" w:pos="5265"/>
              </w:tabs>
              <w:spacing w:after="0" w:line="240" w:lineRule="auto"/>
              <w:rPr>
                <w:rFonts w:ascii="Courier New" w:hAnsi="Courier New" w:cs="Courier New"/>
              </w:rPr>
            </w:pPr>
          </w:p>
        </w:tc>
        <w:tc>
          <w:tcPr>
            <w:tcW w:w="5438" w:type="dxa"/>
          </w:tcPr>
          <w:p w:rsidR="004E4BAA" w:rsidRDefault="004E4BAA" w:rsidP="004E4BAA">
            <w:pPr>
              <w:tabs>
                <w:tab w:val="left" w:pos="2925"/>
              </w:tabs>
              <w:spacing w:after="0" w:line="240" w:lineRule="auto"/>
              <w:rPr>
                <w:rFonts w:ascii="Courier New" w:hAnsi="Courier New" w:cs="Courier New"/>
                <w:lang w:eastAsia="en-US"/>
              </w:rPr>
            </w:pPr>
          </w:p>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Стоимость услуг, всего</w:t>
            </w:r>
          </w:p>
        </w:tc>
        <w:tc>
          <w:tcPr>
            <w:tcW w:w="3098" w:type="dxa"/>
          </w:tcPr>
          <w:p w:rsidR="004E4BAA" w:rsidRDefault="004E4BAA" w:rsidP="004E4BAA">
            <w:pPr>
              <w:tabs>
                <w:tab w:val="left" w:pos="2925"/>
              </w:tabs>
              <w:spacing w:after="0" w:line="240" w:lineRule="auto"/>
              <w:jc w:val="center"/>
              <w:rPr>
                <w:rFonts w:ascii="Courier New" w:hAnsi="Courier New" w:cs="Courier New"/>
                <w:lang w:eastAsia="en-US"/>
              </w:rPr>
            </w:pPr>
          </w:p>
          <w:p w:rsidR="004E4BAA" w:rsidRDefault="004E4BAA" w:rsidP="004E4BAA">
            <w:pPr>
              <w:tabs>
                <w:tab w:val="left" w:pos="2925"/>
              </w:tabs>
              <w:spacing w:after="0" w:line="240" w:lineRule="auto"/>
              <w:jc w:val="center"/>
              <w:rPr>
                <w:rFonts w:ascii="Courier New" w:hAnsi="Courier New" w:cs="Courier New"/>
                <w:b/>
                <w:lang w:eastAsia="en-US"/>
              </w:rPr>
            </w:pPr>
            <w:r>
              <w:rPr>
                <w:rFonts w:ascii="Courier New" w:hAnsi="Courier New" w:cs="Courier New"/>
                <w:b/>
                <w:lang w:eastAsia="en-US"/>
              </w:rPr>
              <w:t>9352,18</w:t>
            </w:r>
          </w:p>
          <w:p w:rsidR="004E4BAA" w:rsidRDefault="004E4BAA" w:rsidP="004E4BAA">
            <w:pPr>
              <w:tabs>
                <w:tab w:val="left" w:pos="2925"/>
              </w:tabs>
              <w:spacing w:after="0" w:line="240" w:lineRule="auto"/>
              <w:jc w:val="center"/>
              <w:rPr>
                <w:rFonts w:ascii="Courier New" w:hAnsi="Courier New" w:cs="Courier New"/>
                <w:lang w:eastAsia="en-US"/>
              </w:rPr>
            </w:pPr>
          </w:p>
        </w:tc>
      </w:tr>
    </w:tbl>
    <w:p w:rsidR="00094457" w:rsidRDefault="00094457" w:rsidP="00094457">
      <w:pPr>
        <w:tabs>
          <w:tab w:val="left" w:pos="3525"/>
        </w:tabs>
        <w:spacing w:after="0" w:line="240" w:lineRule="auto"/>
        <w:jc w:val="both"/>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r w:rsidRPr="009A3843">
        <w:rPr>
          <w:rFonts w:ascii="Arial" w:hAnsi="Arial" w:cs="Arial"/>
          <w:sz w:val="24"/>
          <w:szCs w:val="24"/>
        </w:rPr>
        <w:t>Глава Биритского муниципального образования</w:t>
      </w:r>
      <w:r>
        <w:rPr>
          <w:rFonts w:ascii="Arial" w:hAnsi="Arial" w:cs="Arial"/>
          <w:sz w:val="24"/>
          <w:szCs w:val="24"/>
        </w:rPr>
        <w:t xml:space="preserve">                                  </w:t>
      </w:r>
      <w:r w:rsidRPr="009A3843">
        <w:rPr>
          <w:rFonts w:ascii="Arial" w:hAnsi="Arial" w:cs="Arial"/>
          <w:sz w:val="24"/>
          <w:szCs w:val="24"/>
        </w:rPr>
        <w:t>Е.В.</w:t>
      </w:r>
      <w:r>
        <w:rPr>
          <w:rFonts w:ascii="Arial" w:hAnsi="Arial" w:cs="Arial"/>
          <w:sz w:val="24"/>
          <w:szCs w:val="24"/>
        </w:rPr>
        <w:t xml:space="preserve"> </w:t>
      </w:r>
      <w:r w:rsidRPr="009A3843">
        <w:rPr>
          <w:rFonts w:ascii="Arial" w:hAnsi="Arial" w:cs="Arial"/>
          <w:sz w:val="24"/>
          <w:szCs w:val="24"/>
        </w:rPr>
        <w:t>Черная</w:t>
      </w: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Pr="007A1498" w:rsidRDefault="00094457" w:rsidP="00094457">
      <w:pPr>
        <w:tabs>
          <w:tab w:val="left" w:pos="3525"/>
        </w:tabs>
        <w:spacing w:after="0" w:line="240" w:lineRule="auto"/>
        <w:jc w:val="both"/>
        <w:rPr>
          <w:rFonts w:ascii="Arial" w:hAnsi="Arial" w:cs="Arial"/>
          <w:sz w:val="24"/>
          <w:szCs w:val="24"/>
        </w:rPr>
      </w:pPr>
    </w:p>
    <w:p w:rsidR="00094457" w:rsidRPr="000C6B5F" w:rsidRDefault="00094457" w:rsidP="00094457">
      <w:pPr>
        <w:tabs>
          <w:tab w:val="left" w:pos="5265"/>
        </w:tabs>
        <w:spacing w:after="0" w:line="240" w:lineRule="auto"/>
        <w:jc w:val="right"/>
        <w:rPr>
          <w:rFonts w:ascii="Courier New" w:hAnsi="Courier New" w:cs="Courier New"/>
        </w:rPr>
      </w:pPr>
      <w:r>
        <w:rPr>
          <w:rFonts w:ascii="Courier New" w:hAnsi="Courier New" w:cs="Courier New"/>
        </w:rPr>
        <w:t>Приложение № 2</w:t>
      </w:r>
    </w:p>
    <w:p w:rsidR="00094457" w:rsidRPr="000C6B5F" w:rsidRDefault="00094457" w:rsidP="00094457">
      <w:pPr>
        <w:tabs>
          <w:tab w:val="left" w:pos="5265"/>
        </w:tabs>
        <w:spacing w:after="0" w:line="240" w:lineRule="auto"/>
        <w:jc w:val="right"/>
        <w:rPr>
          <w:rFonts w:ascii="Courier New" w:hAnsi="Courier New" w:cs="Courier New"/>
        </w:rPr>
      </w:pPr>
      <w:r w:rsidRPr="000C6B5F">
        <w:rPr>
          <w:rFonts w:ascii="Courier New" w:hAnsi="Courier New" w:cs="Courier New"/>
        </w:rPr>
        <w:t>к постановлению администрации</w:t>
      </w:r>
    </w:p>
    <w:p w:rsidR="00094457" w:rsidRPr="000C6B5F" w:rsidRDefault="00094457" w:rsidP="00094457">
      <w:pPr>
        <w:tabs>
          <w:tab w:val="left" w:pos="5265"/>
        </w:tabs>
        <w:spacing w:after="0" w:line="240" w:lineRule="auto"/>
        <w:jc w:val="right"/>
        <w:rPr>
          <w:rFonts w:ascii="Courier New" w:hAnsi="Courier New" w:cs="Courier New"/>
        </w:rPr>
      </w:pPr>
      <w:r w:rsidRPr="000C6B5F">
        <w:rPr>
          <w:rFonts w:ascii="Courier New" w:hAnsi="Courier New" w:cs="Courier New"/>
        </w:rPr>
        <w:t>Биритского муниципального образования</w:t>
      </w:r>
    </w:p>
    <w:p w:rsidR="00094457" w:rsidRDefault="00094457" w:rsidP="00094457">
      <w:pPr>
        <w:tabs>
          <w:tab w:val="left" w:pos="5265"/>
        </w:tabs>
        <w:spacing w:after="0" w:line="240" w:lineRule="auto"/>
        <w:jc w:val="right"/>
        <w:rPr>
          <w:rFonts w:ascii="Courier New" w:hAnsi="Courier New" w:cs="Courier New"/>
        </w:rPr>
      </w:pPr>
      <w:r>
        <w:rPr>
          <w:rFonts w:ascii="Courier New" w:hAnsi="Courier New" w:cs="Courier New"/>
        </w:rPr>
        <w:t xml:space="preserve">от __.__.20__ </w:t>
      </w:r>
      <w:r w:rsidRPr="000C6B5F">
        <w:rPr>
          <w:rFonts w:ascii="Courier New" w:hAnsi="Courier New" w:cs="Courier New"/>
        </w:rPr>
        <w:t>года №</w:t>
      </w:r>
      <w:r>
        <w:rPr>
          <w:rFonts w:ascii="Courier New" w:hAnsi="Courier New" w:cs="Courier New"/>
        </w:rPr>
        <w:t xml:space="preserve"> __</w:t>
      </w:r>
    </w:p>
    <w:p w:rsidR="00094457" w:rsidRDefault="00094457" w:rsidP="00094457">
      <w:pPr>
        <w:tabs>
          <w:tab w:val="left" w:pos="2925"/>
        </w:tabs>
        <w:spacing w:after="0" w:line="240" w:lineRule="auto"/>
        <w:jc w:val="center"/>
        <w:rPr>
          <w:rFonts w:ascii="Arial" w:hAnsi="Arial" w:cs="Arial"/>
          <w:b/>
          <w:sz w:val="24"/>
          <w:szCs w:val="24"/>
        </w:rPr>
      </w:pPr>
    </w:p>
    <w:p w:rsidR="00094457" w:rsidRPr="00CB4A75" w:rsidRDefault="00094457" w:rsidP="00094457">
      <w:pPr>
        <w:tabs>
          <w:tab w:val="left" w:pos="2925"/>
        </w:tabs>
        <w:spacing w:after="0" w:line="240" w:lineRule="auto"/>
        <w:jc w:val="center"/>
        <w:rPr>
          <w:rFonts w:ascii="Arial" w:hAnsi="Arial" w:cs="Arial"/>
          <w:b/>
          <w:sz w:val="24"/>
          <w:szCs w:val="24"/>
        </w:rPr>
      </w:pPr>
      <w:r w:rsidRPr="00CB4A75">
        <w:rPr>
          <w:rFonts w:ascii="Arial" w:hAnsi="Arial" w:cs="Arial"/>
          <w:b/>
          <w:sz w:val="24"/>
          <w:szCs w:val="24"/>
        </w:rPr>
        <w:t>Стоимость</w:t>
      </w:r>
    </w:p>
    <w:p w:rsidR="00094457" w:rsidRPr="00CB4A75" w:rsidRDefault="00094457" w:rsidP="00094457">
      <w:pPr>
        <w:spacing w:after="0" w:line="240" w:lineRule="auto"/>
        <w:ind w:firstLine="708"/>
        <w:jc w:val="center"/>
        <w:rPr>
          <w:rFonts w:ascii="Arial" w:hAnsi="Arial" w:cs="Arial"/>
          <w:b/>
          <w:sz w:val="24"/>
          <w:szCs w:val="24"/>
        </w:rPr>
      </w:pPr>
      <w:r w:rsidRPr="00CB4A75">
        <w:rPr>
          <w:rFonts w:ascii="Arial" w:hAnsi="Arial" w:cs="Arial"/>
          <w:b/>
          <w:sz w:val="24"/>
          <w:szCs w:val="24"/>
        </w:rPr>
        <w:t>услуг по погребению на территории Биритского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
    <w:p w:rsidR="00094457" w:rsidRPr="00E86F42" w:rsidRDefault="00094457" w:rsidP="00094457">
      <w:pPr>
        <w:spacing w:after="0" w:line="240" w:lineRule="auto"/>
        <w:ind w:firstLine="708"/>
        <w:jc w:val="center"/>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
        <w:gridCol w:w="5641"/>
        <w:gridCol w:w="3065"/>
      </w:tblGrid>
      <w:tr w:rsidR="00094457" w:rsidTr="001916F8">
        <w:tc>
          <w:tcPr>
            <w:tcW w:w="745" w:type="dxa"/>
          </w:tcPr>
          <w:p w:rsidR="00094457" w:rsidRPr="00572BBF" w:rsidRDefault="00094457" w:rsidP="001916F8">
            <w:pPr>
              <w:tabs>
                <w:tab w:val="left" w:pos="5265"/>
              </w:tabs>
              <w:spacing w:after="0"/>
              <w:rPr>
                <w:rFonts w:ascii="Courier New" w:hAnsi="Courier New" w:cs="Courier New"/>
              </w:rPr>
            </w:pPr>
            <w:r w:rsidRPr="00572BBF">
              <w:rPr>
                <w:rFonts w:ascii="Courier New" w:hAnsi="Courier New" w:cs="Courier New"/>
              </w:rPr>
              <w:t>№п/п</w:t>
            </w:r>
          </w:p>
        </w:tc>
        <w:tc>
          <w:tcPr>
            <w:tcW w:w="5641" w:type="dxa"/>
          </w:tcPr>
          <w:p w:rsidR="00094457" w:rsidRPr="0033371C" w:rsidRDefault="00094457" w:rsidP="001916F8">
            <w:pPr>
              <w:tabs>
                <w:tab w:val="left" w:pos="2925"/>
              </w:tabs>
              <w:spacing w:after="0" w:line="240" w:lineRule="auto"/>
              <w:jc w:val="center"/>
              <w:rPr>
                <w:rFonts w:ascii="Courier New" w:hAnsi="Courier New" w:cs="Courier New"/>
              </w:rPr>
            </w:pPr>
          </w:p>
          <w:p w:rsidR="00094457" w:rsidRPr="0033371C" w:rsidRDefault="00094457" w:rsidP="001916F8">
            <w:pPr>
              <w:tabs>
                <w:tab w:val="left" w:pos="2925"/>
              </w:tabs>
              <w:spacing w:after="0" w:line="240" w:lineRule="auto"/>
              <w:jc w:val="center"/>
              <w:rPr>
                <w:rFonts w:ascii="Courier New" w:hAnsi="Courier New" w:cs="Courier New"/>
              </w:rPr>
            </w:pPr>
            <w:r w:rsidRPr="0033371C">
              <w:rPr>
                <w:rFonts w:ascii="Courier New" w:hAnsi="Courier New" w:cs="Courier New"/>
              </w:rPr>
              <w:t>Перечень услуг</w:t>
            </w:r>
          </w:p>
        </w:tc>
        <w:tc>
          <w:tcPr>
            <w:tcW w:w="3065" w:type="dxa"/>
          </w:tcPr>
          <w:p w:rsidR="00094457" w:rsidRPr="0033371C" w:rsidRDefault="00094457" w:rsidP="001916F8">
            <w:pPr>
              <w:spacing w:after="0" w:line="240" w:lineRule="auto"/>
              <w:ind w:hanging="252"/>
              <w:jc w:val="center"/>
              <w:rPr>
                <w:rFonts w:ascii="Courier New" w:hAnsi="Courier New" w:cs="Courier New"/>
              </w:rPr>
            </w:pPr>
          </w:p>
          <w:p w:rsidR="00094457" w:rsidRPr="0033371C" w:rsidRDefault="00094457" w:rsidP="001916F8">
            <w:pPr>
              <w:spacing w:after="0" w:line="240" w:lineRule="auto"/>
              <w:ind w:hanging="252"/>
              <w:jc w:val="center"/>
              <w:rPr>
                <w:rFonts w:ascii="Courier New" w:hAnsi="Courier New" w:cs="Courier New"/>
              </w:rPr>
            </w:pPr>
            <w:r w:rsidRPr="0033371C">
              <w:rPr>
                <w:rFonts w:ascii="Courier New" w:hAnsi="Courier New" w:cs="Courier New"/>
              </w:rPr>
              <w:t>Стоимость (руб.)</w:t>
            </w:r>
          </w:p>
        </w:tc>
      </w:tr>
      <w:tr w:rsidR="004E4BAA" w:rsidTr="001916F8">
        <w:tc>
          <w:tcPr>
            <w:tcW w:w="745" w:type="dxa"/>
          </w:tcPr>
          <w:p w:rsidR="004E4BAA" w:rsidRPr="00572BBF" w:rsidRDefault="004E4BAA" w:rsidP="004E4BAA">
            <w:pPr>
              <w:tabs>
                <w:tab w:val="left" w:pos="5265"/>
              </w:tabs>
              <w:spacing w:after="0"/>
              <w:rPr>
                <w:rFonts w:ascii="Courier New" w:hAnsi="Courier New" w:cs="Courier New"/>
              </w:rPr>
            </w:pPr>
            <w:r w:rsidRPr="00572BBF">
              <w:rPr>
                <w:rFonts w:ascii="Courier New" w:hAnsi="Courier New" w:cs="Courier New"/>
              </w:rPr>
              <w:t>1</w:t>
            </w:r>
          </w:p>
        </w:tc>
        <w:tc>
          <w:tcPr>
            <w:tcW w:w="5641"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Оформление документов необходимых для погребения</w:t>
            </w:r>
          </w:p>
        </w:tc>
        <w:tc>
          <w:tcPr>
            <w:tcW w:w="3065" w:type="dxa"/>
            <w:shd w:val="clear" w:color="auto" w:fill="auto"/>
          </w:tcPr>
          <w:p w:rsidR="004E4BAA" w:rsidRDefault="004E4BAA"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325,44</w:t>
            </w:r>
          </w:p>
        </w:tc>
      </w:tr>
      <w:tr w:rsidR="004E4BAA" w:rsidTr="001916F8">
        <w:tc>
          <w:tcPr>
            <w:tcW w:w="745" w:type="dxa"/>
          </w:tcPr>
          <w:p w:rsidR="004E4BAA" w:rsidRPr="00572BBF" w:rsidRDefault="004E4BAA" w:rsidP="004E4BAA">
            <w:pPr>
              <w:tabs>
                <w:tab w:val="left" w:pos="5265"/>
              </w:tabs>
              <w:spacing w:after="0"/>
              <w:rPr>
                <w:rFonts w:ascii="Courier New" w:hAnsi="Courier New" w:cs="Courier New"/>
              </w:rPr>
            </w:pPr>
            <w:r w:rsidRPr="00572BBF">
              <w:rPr>
                <w:rFonts w:ascii="Courier New" w:hAnsi="Courier New" w:cs="Courier New"/>
              </w:rPr>
              <w:t>2</w:t>
            </w:r>
          </w:p>
        </w:tc>
        <w:tc>
          <w:tcPr>
            <w:tcW w:w="5641"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Облачение тела</w:t>
            </w:r>
          </w:p>
        </w:tc>
        <w:tc>
          <w:tcPr>
            <w:tcW w:w="3065" w:type="dxa"/>
            <w:shd w:val="clear" w:color="auto" w:fill="auto"/>
          </w:tcPr>
          <w:p w:rsidR="004E4BAA" w:rsidRDefault="004E4BAA"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381,67</w:t>
            </w:r>
          </w:p>
        </w:tc>
      </w:tr>
      <w:tr w:rsidR="004E4BAA" w:rsidTr="001916F8">
        <w:tc>
          <w:tcPr>
            <w:tcW w:w="745" w:type="dxa"/>
          </w:tcPr>
          <w:p w:rsidR="004E4BAA" w:rsidRPr="00572BBF" w:rsidRDefault="004E4BAA" w:rsidP="004E4BAA">
            <w:pPr>
              <w:tabs>
                <w:tab w:val="left" w:pos="5265"/>
              </w:tabs>
              <w:spacing w:after="0"/>
              <w:rPr>
                <w:rFonts w:ascii="Courier New" w:hAnsi="Courier New" w:cs="Courier New"/>
              </w:rPr>
            </w:pPr>
            <w:r w:rsidRPr="00572BBF">
              <w:rPr>
                <w:rFonts w:ascii="Courier New" w:hAnsi="Courier New" w:cs="Courier New"/>
              </w:rPr>
              <w:t>3</w:t>
            </w:r>
          </w:p>
        </w:tc>
        <w:tc>
          <w:tcPr>
            <w:tcW w:w="5641"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Предоставление и доставка гроба и других предметов, необходимых для погребения</w:t>
            </w:r>
          </w:p>
        </w:tc>
        <w:tc>
          <w:tcPr>
            <w:tcW w:w="3065" w:type="dxa"/>
            <w:shd w:val="clear" w:color="auto" w:fill="auto"/>
          </w:tcPr>
          <w:p w:rsidR="004E4BAA" w:rsidRDefault="004E4BAA"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1933,72</w:t>
            </w:r>
          </w:p>
        </w:tc>
      </w:tr>
      <w:tr w:rsidR="004E4BAA" w:rsidTr="001916F8">
        <w:tc>
          <w:tcPr>
            <w:tcW w:w="745" w:type="dxa"/>
          </w:tcPr>
          <w:p w:rsidR="004E4BAA" w:rsidRPr="00572BBF" w:rsidRDefault="004E4BAA" w:rsidP="004E4BAA">
            <w:pPr>
              <w:tabs>
                <w:tab w:val="left" w:pos="5265"/>
              </w:tabs>
              <w:spacing w:after="0"/>
              <w:rPr>
                <w:rFonts w:ascii="Courier New" w:hAnsi="Courier New" w:cs="Courier New"/>
              </w:rPr>
            </w:pPr>
            <w:r w:rsidRPr="00572BBF">
              <w:rPr>
                <w:rFonts w:ascii="Courier New" w:hAnsi="Courier New" w:cs="Courier New"/>
              </w:rPr>
              <w:t>4</w:t>
            </w:r>
          </w:p>
        </w:tc>
        <w:tc>
          <w:tcPr>
            <w:tcW w:w="5641"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Перевозка тела умершего на кладбище</w:t>
            </w:r>
          </w:p>
        </w:tc>
        <w:tc>
          <w:tcPr>
            <w:tcW w:w="3065" w:type="dxa"/>
            <w:shd w:val="clear" w:color="auto" w:fill="auto"/>
          </w:tcPr>
          <w:p w:rsidR="004E4BAA" w:rsidRDefault="004E4BAA"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1755,85</w:t>
            </w:r>
          </w:p>
        </w:tc>
      </w:tr>
      <w:tr w:rsidR="004E4BAA" w:rsidTr="001916F8">
        <w:tc>
          <w:tcPr>
            <w:tcW w:w="745" w:type="dxa"/>
          </w:tcPr>
          <w:p w:rsidR="004E4BAA" w:rsidRPr="00572BBF" w:rsidRDefault="004E4BAA" w:rsidP="004E4BAA">
            <w:pPr>
              <w:tabs>
                <w:tab w:val="left" w:pos="5265"/>
              </w:tabs>
              <w:spacing w:after="0"/>
              <w:rPr>
                <w:rFonts w:ascii="Courier New" w:hAnsi="Courier New" w:cs="Courier New"/>
              </w:rPr>
            </w:pPr>
            <w:r w:rsidRPr="00572BBF">
              <w:rPr>
                <w:rFonts w:ascii="Courier New" w:hAnsi="Courier New" w:cs="Courier New"/>
              </w:rPr>
              <w:t>5</w:t>
            </w:r>
          </w:p>
        </w:tc>
        <w:tc>
          <w:tcPr>
            <w:tcW w:w="5641"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Погребение (с учетом стоимости могилы)</w:t>
            </w:r>
          </w:p>
        </w:tc>
        <w:tc>
          <w:tcPr>
            <w:tcW w:w="3065" w:type="dxa"/>
            <w:shd w:val="clear" w:color="auto" w:fill="auto"/>
          </w:tcPr>
          <w:p w:rsidR="004E4BAA" w:rsidRDefault="004E4BAA"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4955,50</w:t>
            </w:r>
          </w:p>
        </w:tc>
      </w:tr>
      <w:tr w:rsidR="004E4BAA" w:rsidTr="001916F8">
        <w:tc>
          <w:tcPr>
            <w:tcW w:w="745" w:type="dxa"/>
          </w:tcPr>
          <w:p w:rsidR="004E4BAA" w:rsidRPr="00572BBF" w:rsidRDefault="004E4BAA" w:rsidP="004E4BAA">
            <w:pPr>
              <w:tabs>
                <w:tab w:val="left" w:pos="5265"/>
              </w:tabs>
              <w:spacing w:after="0"/>
              <w:rPr>
                <w:rFonts w:ascii="Courier New" w:hAnsi="Courier New" w:cs="Courier New"/>
              </w:rPr>
            </w:pPr>
          </w:p>
        </w:tc>
        <w:tc>
          <w:tcPr>
            <w:tcW w:w="5641" w:type="dxa"/>
          </w:tcPr>
          <w:p w:rsidR="004E4BAA" w:rsidRDefault="004E4BAA" w:rsidP="004E4BAA">
            <w:pPr>
              <w:tabs>
                <w:tab w:val="left" w:pos="2925"/>
              </w:tabs>
              <w:spacing w:after="0" w:line="240" w:lineRule="auto"/>
              <w:rPr>
                <w:rFonts w:ascii="Courier New" w:hAnsi="Courier New" w:cs="Courier New"/>
                <w:lang w:eastAsia="en-US"/>
              </w:rPr>
            </w:pPr>
          </w:p>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Стоимость услуг, всего:</w:t>
            </w:r>
          </w:p>
          <w:p w:rsidR="004E4BAA" w:rsidRDefault="004E4BAA" w:rsidP="004E4BAA">
            <w:pPr>
              <w:tabs>
                <w:tab w:val="left" w:pos="2925"/>
              </w:tabs>
              <w:spacing w:after="0" w:line="240" w:lineRule="auto"/>
              <w:rPr>
                <w:rFonts w:ascii="Courier New" w:hAnsi="Courier New" w:cs="Courier New"/>
                <w:lang w:eastAsia="en-US"/>
              </w:rPr>
            </w:pPr>
          </w:p>
        </w:tc>
        <w:tc>
          <w:tcPr>
            <w:tcW w:w="3065" w:type="dxa"/>
            <w:shd w:val="clear" w:color="auto" w:fill="auto"/>
          </w:tcPr>
          <w:p w:rsidR="004E4BAA" w:rsidRDefault="004E4BAA" w:rsidP="004E4BAA">
            <w:pPr>
              <w:tabs>
                <w:tab w:val="left" w:pos="2925"/>
              </w:tabs>
              <w:spacing w:after="0" w:line="240" w:lineRule="auto"/>
              <w:jc w:val="center"/>
              <w:rPr>
                <w:rFonts w:ascii="Courier New" w:hAnsi="Courier New" w:cs="Courier New"/>
                <w:b/>
                <w:lang w:eastAsia="en-US"/>
              </w:rPr>
            </w:pPr>
          </w:p>
          <w:p w:rsidR="004E4BAA" w:rsidRDefault="004E4BAA" w:rsidP="004E4BAA">
            <w:pPr>
              <w:tabs>
                <w:tab w:val="left" w:pos="2925"/>
              </w:tabs>
              <w:spacing w:after="0" w:line="240" w:lineRule="auto"/>
              <w:jc w:val="center"/>
              <w:rPr>
                <w:rFonts w:ascii="Courier New" w:hAnsi="Courier New" w:cs="Courier New"/>
                <w:b/>
                <w:lang w:eastAsia="en-US"/>
              </w:rPr>
            </w:pPr>
            <w:r>
              <w:rPr>
                <w:rFonts w:ascii="Courier New" w:hAnsi="Courier New" w:cs="Courier New"/>
                <w:b/>
                <w:lang w:eastAsia="en-US"/>
              </w:rPr>
              <w:t xml:space="preserve">9352,18 </w:t>
            </w:r>
          </w:p>
        </w:tc>
      </w:tr>
    </w:tbl>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CD201F" w:rsidRDefault="00094457" w:rsidP="0009445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Глава Биритского </w:t>
      </w:r>
      <w:r w:rsidRPr="009A3843">
        <w:rPr>
          <w:rFonts w:ascii="Arial" w:hAnsi="Arial" w:cs="Arial"/>
          <w:sz w:val="24"/>
          <w:szCs w:val="24"/>
        </w:rPr>
        <w:t>муниципального образования</w:t>
      </w:r>
      <w:r>
        <w:rPr>
          <w:rFonts w:ascii="Arial" w:hAnsi="Arial" w:cs="Arial"/>
          <w:sz w:val="24"/>
          <w:szCs w:val="24"/>
        </w:rPr>
        <w:t xml:space="preserve">                                       </w:t>
      </w:r>
      <w:r w:rsidRPr="009A3843">
        <w:rPr>
          <w:rFonts w:ascii="Arial" w:hAnsi="Arial" w:cs="Arial"/>
          <w:sz w:val="24"/>
          <w:szCs w:val="24"/>
        </w:rPr>
        <w:t>Е.В.</w:t>
      </w:r>
      <w:r>
        <w:rPr>
          <w:rFonts w:ascii="Arial" w:hAnsi="Arial" w:cs="Arial"/>
          <w:sz w:val="24"/>
          <w:szCs w:val="24"/>
        </w:rPr>
        <w:t xml:space="preserve"> </w:t>
      </w:r>
      <w:r w:rsidRPr="009A3843">
        <w:rPr>
          <w:rFonts w:ascii="Arial" w:hAnsi="Arial" w:cs="Arial"/>
          <w:sz w:val="24"/>
          <w:szCs w:val="24"/>
        </w:rPr>
        <w:t>Чер</w:t>
      </w:r>
      <w:r>
        <w:rPr>
          <w:rFonts w:ascii="Arial" w:hAnsi="Arial" w:cs="Arial"/>
          <w:sz w:val="24"/>
          <w:szCs w:val="24"/>
        </w:rPr>
        <w:t>ная</w:t>
      </w: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Pr="00365F26" w:rsidRDefault="007E2770" w:rsidP="007E2770">
      <w:pPr>
        <w:spacing w:after="0" w:line="240" w:lineRule="auto"/>
        <w:rPr>
          <w:rFonts w:ascii="Times New Roman" w:hAnsi="Times New Roman" w:cs="Times New Roman"/>
          <w:sz w:val="24"/>
          <w:szCs w:val="24"/>
        </w:rPr>
      </w:pPr>
      <w:r w:rsidRPr="00365F26">
        <w:rPr>
          <w:rFonts w:ascii="Times New Roman" w:hAnsi="Times New Roman" w:cs="Times New Roman"/>
          <w:sz w:val="24"/>
          <w:szCs w:val="24"/>
        </w:rPr>
        <w:t xml:space="preserve">РОССИЙСКАЯ ФЕДЕРАЦИЯ                 </w:t>
      </w:r>
      <w:r>
        <w:rPr>
          <w:rFonts w:ascii="Times New Roman" w:hAnsi="Times New Roman" w:cs="Times New Roman"/>
          <w:sz w:val="24"/>
          <w:szCs w:val="24"/>
        </w:rPr>
        <w:t xml:space="preserve">                        ГУ ОПФ РФ по Иркутской области</w:t>
      </w:r>
      <w:r w:rsidRPr="00365F26">
        <w:rPr>
          <w:rFonts w:ascii="Times New Roman" w:hAnsi="Times New Roman" w:cs="Times New Roman"/>
          <w:sz w:val="24"/>
          <w:szCs w:val="24"/>
        </w:rPr>
        <w:t xml:space="preserve"> </w:t>
      </w:r>
    </w:p>
    <w:p w:rsidR="007E2770" w:rsidRPr="00365F26" w:rsidRDefault="007E2770" w:rsidP="007E2770">
      <w:pPr>
        <w:spacing w:after="0" w:line="240" w:lineRule="auto"/>
        <w:rPr>
          <w:rFonts w:ascii="Times New Roman" w:hAnsi="Times New Roman" w:cs="Times New Roman"/>
          <w:sz w:val="24"/>
          <w:szCs w:val="24"/>
        </w:rPr>
      </w:pPr>
      <w:r w:rsidRPr="00365F26">
        <w:rPr>
          <w:rFonts w:ascii="Times New Roman" w:hAnsi="Times New Roman" w:cs="Times New Roman"/>
          <w:sz w:val="24"/>
          <w:szCs w:val="24"/>
        </w:rPr>
        <w:t xml:space="preserve">ИРКУТСКАЯ ОБЛАСТЬ                                                          </w:t>
      </w:r>
    </w:p>
    <w:p w:rsidR="007E2770" w:rsidRPr="00365F26" w:rsidRDefault="007E2770" w:rsidP="007E2770">
      <w:pPr>
        <w:spacing w:after="0" w:line="240" w:lineRule="auto"/>
        <w:rPr>
          <w:rFonts w:ascii="Times New Roman" w:hAnsi="Times New Roman" w:cs="Times New Roman"/>
          <w:sz w:val="24"/>
          <w:szCs w:val="24"/>
        </w:rPr>
      </w:pPr>
      <w:r w:rsidRPr="00365F26">
        <w:rPr>
          <w:rFonts w:ascii="Times New Roman" w:hAnsi="Times New Roman" w:cs="Times New Roman"/>
          <w:sz w:val="24"/>
          <w:szCs w:val="24"/>
        </w:rPr>
        <w:t xml:space="preserve">БАЛАГАНСКИЙ РАЙОН                                                        </w:t>
      </w:r>
    </w:p>
    <w:p w:rsidR="007E2770" w:rsidRPr="00365F26" w:rsidRDefault="007E2770" w:rsidP="007E2770">
      <w:pPr>
        <w:spacing w:after="0" w:line="240" w:lineRule="auto"/>
        <w:rPr>
          <w:rFonts w:ascii="Times New Roman" w:hAnsi="Times New Roman" w:cs="Times New Roman"/>
          <w:sz w:val="24"/>
          <w:szCs w:val="24"/>
        </w:rPr>
      </w:pPr>
      <w:r w:rsidRPr="00365F26">
        <w:rPr>
          <w:rFonts w:ascii="Times New Roman" w:hAnsi="Times New Roman" w:cs="Times New Roman"/>
          <w:sz w:val="24"/>
          <w:szCs w:val="24"/>
        </w:rPr>
        <w:t>АДМИНИСТРАЦИЯ БИРИТСКОГО                                     от Главы Биритского</w:t>
      </w:r>
    </w:p>
    <w:p w:rsidR="007E2770" w:rsidRPr="00365F26" w:rsidRDefault="007E2770" w:rsidP="007E2770">
      <w:pPr>
        <w:spacing w:after="0" w:line="240" w:lineRule="auto"/>
        <w:rPr>
          <w:rFonts w:ascii="Times New Roman" w:hAnsi="Times New Roman" w:cs="Times New Roman"/>
          <w:sz w:val="24"/>
          <w:szCs w:val="24"/>
        </w:rPr>
      </w:pPr>
      <w:r w:rsidRPr="00365F26">
        <w:rPr>
          <w:rFonts w:ascii="Times New Roman" w:hAnsi="Times New Roman" w:cs="Times New Roman"/>
          <w:sz w:val="24"/>
          <w:szCs w:val="24"/>
        </w:rPr>
        <w:t>МУНИЦИПАЛЬНОГО ОБРАЗОВАНИЯ                               муниципального образования</w:t>
      </w:r>
    </w:p>
    <w:p w:rsidR="007E2770" w:rsidRPr="00365F26" w:rsidRDefault="007E2770" w:rsidP="007E2770">
      <w:pPr>
        <w:spacing w:after="0" w:line="240" w:lineRule="auto"/>
        <w:rPr>
          <w:rFonts w:ascii="Times New Roman" w:hAnsi="Times New Roman" w:cs="Times New Roman"/>
          <w:sz w:val="24"/>
          <w:szCs w:val="24"/>
        </w:rPr>
      </w:pPr>
      <w:r w:rsidRPr="00365F26">
        <w:rPr>
          <w:rFonts w:ascii="Times New Roman" w:hAnsi="Times New Roman" w:cs="Times New Roman"/>
          <w:sz w:val="24"/>
          <w:szCs w:val="24"/>
        </w:rPr>
        <w:t>666393 Иркутская область,                                                       Е.В.</w:t>
      </w:r>
      <w:r>
        <w:rPr>
          <w:rFonts w:ascii="Times New Roman" w:hAnsi="Times New Roman" w:cs="Times New Roman"/>
          <w:sz w:val="24"/>
          <w:szCs w:val="24"/>
        </w:rPr>
        <w:t xml:space="preserve"> </w:t>
      </w:r>
      <w:r w:rsidRPr="00365F26">
        <w:rPr>
          <w:rFonts w:ascii="Times New Roman" w:hAnsi="Times New Roman" w:cs="Times New Roman"/>
          <w:sz w:val="24"/>
          <w:szCs w:val="24"/>
        </w:rPr>
        <w:t>Черной</w:t>
      </w:r>
    </w:p>
    <w:p w:rsidR="007E2770" w:rsidRPr="00365F26" w:rsidRDefault="007E2770" w:rsidP="007E2770">
      <w:pPr>
        <w:spacing w:after="0" w:line="240" w:lineRule="auto"/>
        <w:rPr>
          <w:rFonts w:ascii="Times New Roman" w:hAnsi="Times New Roman" w:cs="Times New Roman"/>
          <w:sz w:val="24"/>
          <w:szCs w:val="24"/>
        </w:rPr>
      </w:pPr>
      <w:r w:rsidRPr="00365F26">
        <w:rPr>
          <w:rFonts w:ascii="Times New Roman" w:hAnsi="Times New Roman" w:cs="Times New Roman"/>
          <w:sz w:val="24"/>
          <w:szCs w:val="24"/>
        </w:rPr>
        <w:t xml:space="preserve">Балаганский район, с.Бирит, </w:t>
      </w:r>
    </w:p>
    <w:p w:rsidR="007E2770" w:rsidRPr="00365F26" w:rsidRDefault="007E2770" w:rsidP="007E2770">
      <w:pPr>
        <w:spacing w:after="0" w:line="240" w:lineRule="auto"/>
        <w:rPr>
          <w:rFonts w:ascii="Times New Roman" w:hAnsi="Times New Roman" w:cs="Times New Roman"/>
          <w:sz w:val="24"/>
          <w:szCs w:val="24"/>
        </w:rPr>
      </w:pPr>
      <w:r w:rsidRPr="00365F26">
        <w:rPr>
          <w:rFonts w:ascii="Times New Roman" w:hAnsi="Times New Roman" w:cs="Times New Roman"/>
          <w:sz w:val="24"/>
          <w:szCs w:val="24"/>
        </w:rPr>
        <w:t xml:space="preserve">ул. 2-я Советская, д.1            </w:t>
      </w:r>
    </w:p>
    <w:p w:rsidR="007E2770" w:rsidRPr="00365F26" w:rsidRDefault="007E2770" w:rsidP="007E2770">
      <w:pPr>
        <w:spacing w:after="0" w:line="240" w:lineRule="auto"/>
        <w:rPr>
          <w:rFonts w:ascii="Times New Roman" w:hAnsi="Times New Roman" w:cs="Times New Roman"/>
          <w:sz w:val="24"/>
          <w:szCs w:val="24"/>
        </w:rPr>
      </w:pPr>
      <w:r w:rsidRPr="00365F26">
        <w:rPr>
          <w:rFonts w:ascii="Times New Roman" w:hAnsi="Times New Roman" w:cs="Times New Roman"/>
          <w:sz w:val="24"/>
          <w:szCs w:val="24"/>
        </w:rPr>
        <w:t>Тел./факс 8-(395)-48-42-3-45</w:t>
      </w:r>
    </w:p>
    <w:p w:rsidR="007E2770" w:rsidRPr="00365F26" w:rsidRDefault="007E2770" w:rsidP="007E2770">
      <w:pPr>
        <w:spacing w:after="0" w:line="240" w:lineRule="auto"/>
        <w:rPr>
          <w:rFonts w:ascii="Times New Roman" w:hAnsi="Times New Roman" w:cs="Times New Roman"/>
          <w:sz w:val="24"/>
          <w:szCs w:val="24"/>
          <w:u w:val="single"/>
        </w:rPr>
      </w:pPr>
      <w:r w:rsidRPr="00365F26">
        <w:rPr>
          <w:rFonts w:ascii="Times New Roman" w:hAnsi="Times New Roman" w:cs="Times New Roman"/>
          <w:sz w:val="24"/>
          <w:szCs w:val="24"/>
        </w:rPr>
        <w:t>«</w:t>
      </w:r>
      <w:r>
        <w:rPr>
          <w:rFonts w:ascii="Times New Roman" w:hAnsi="Times New Roman" w:cs="Times New Roman"/>
          <w:sz w:val="24"/>
          <w:szCs w:val="24"/>
          <w:u w:val="single"/>
        </w:rPr>
        <w:t>16</w:t>
      </w:r>
      <w:r w:rsidRPr="00365F26">
        <w:rPr>
          <w:rFonts w:ascii="Times New Roman" w:hAnsi="Times New Roman" w:cs="Times New Roman"/>
          <w:sz w:val="24"/>
          <w:szCs w:val="24"/>
        </w:rPr>
        <w:t xml:space="preserve">» </w:t>
      </w:r>
      <w:r>
        <w:rPr>
          <w:rFonts w:ascii="Times New Roman" w:hAnsi="Times New Roman" w:cs="Times New Roman"/>
          <w:sz w:val="24"/>
          <w:szCs w:val="24"/>
          <w:u w:val="single"/>
        </w:rPr>
        <w:t>декабря</w:t>
      </w:r>
      <w:r w:rsidRPr="00365F26">
        <w:rPr>
          <w:rFonts w:ascii="Times New Roman" w:hAnsi="Times New Roman" w:cs="Times New Roman"/>
          <w:sz w:val="24"/>
          <w:szCs w:val="24"/>
        </w:rPr>
        <w:t xml:space="preserve"> </w:t>
      </w:r>
      <w:r>
        <w:rPr>
          <w:rFonts w:ascii="Times New Roman" w:hAnsi="Times New Roman" w:cs="Times New Roman"/>
          <w:sz w:val="24"/>
          <w:szCs w:val="24"/>
          <w:u w:val="single"/>
        </w:rPr>
        <w:t>2022</w:t>
      </w:r>
      <w:r w:rsidRPr="00365F26">
        <w:rPr>
          <w:rFonts w:ascii="Times New Roman" w:hAnsi="Times New Roman" w:cs="Times New Roman"/>
          <w:sz w:val="24"/>
          <w:szCs w:val="24"/>
          <w:u w:val="single"/>
        </w:rPr>
        <w:t xml:space="preserve"> г.</w:t>
      </w:r>
    </w:p>
    <w:p w:rsidR="007E2770" w:rsidRPr="00365F26" w:rsidRDefault="007E2770" w:rsidP="007E2770">
      <w:pPr>
        <w:spacing w:after="0" w:line="240" w:lineRule="auto"/>
        <w:rPr>
          <w:rFonts w:ascii="Times New Roman" w:hAnsi="Times New Roman" w:cs="Times New Roman"/>
          <w:sz w:val="24"/>
          <w:szCs w:val="24"/>
          <w:u w:val="single"/>
        </w:rPr>
      </w:pPr>
      <w:r w:rsidRPr="00365F26">
        <w:rPr>
          <w:rFonts w:ascii="Times New Roman" w:hAnsi="Times New Roman" w:cs="Times New Roman"/>
          <w:sz w:val="24"/>
          <w:szCs w:val="24"/>
        </w:rPr>
        <w:t xml:space="preserve">№ </w:t>
      </w:r>
      <w:r>
        <w:rPr>
          <w:rFonts w:ascii="Times New Roman" w:hAnsi="Times New Roman" w:cs="Times New Roman"/>
          <w:sz w:val="24"/>
          <w:szCs w:val="24"/>
        </w:rPr>
        <w:t>1064</w:t>
      </w:r>
    </w:p>
    <w:p w:rsidR="007E2770" w:rsidRDefault="007E2770" w:rsidP="007E2770">
      <w:pPr>
        <w:spacing w:after="0" w:line="240" w:lineRule="auto"/>
        <w:rPr>
          <w:rFonts w:ascii="Times New Roman" w:hAnsi="Times New Roman" w:cs="Times New Roman"/>
          <w:sz w:val="24"/>
          <w:szCs w:val="24"/>
        </w:rPr>
      </w:pPr>
      <w:r w:rsidRPr="00365F26">
        <w:rPr>
          <w:rFonts w:ascii="Times New Roman" w:hAnsi="Times New Roman" w:cs="Times New Roman"/>
          <w:sz w:val="24"/>
          <w:szCs w:val="24"/>
        </w:rPr>
        <w:t xml:space="preserve">           </w:t>
      </w:r>
    </w:p>
    <w:p w:rsidR="007E2770" w:rsidRDefault="007E2770" w:rsidP="007E2770">
      <w:pPr>
        <w:spacing w:after="0" w:line="240" w:lineRule="auto"/>
        <w:rPr>
          <w:rFonts w:ascii="Times New Roman" w:hAnsi="Times New Roman" w:cs="Times New Roman"/>
          <w:sz w:val="24"/>
          <w:szCs w:val="24"/>
        </w:rPr>
      </w:pPr>
    </w:p>
    <w:p w:rsidR="007E2770" w:rsidRPr="0008103A" w:rsidRDefault="007E2770" w:rsidP="007E2770">
      <w:pPr>
        <w:spacing w:after="0" w:line="240" w:lineRule="auto"/>
        <w:rPr>
          <w:rFonts w:ascii="Times New Roman" w:hAnsi="Times New Roman" w:cs="Times New Roman"/>
          <w:sz w:val="24"/>
          <w:szCs w:val="24"/>
        </w:rPr>
      </w:pPr>
    </w:p>
    <w:p w:rsidR="007E2770" w:rsidRPr="00365F26" w:rsidRDefault="007E2770" w:rsidP="007E2770">
      <w:pPr>
        <w:spacing w:after="0" w:line="240" w:lineRule="auto"/>
        <w:jc w:val="both"/>
        <w:rPr>
          <w:rFonts w:ascii="Times New Roman" w:hAnsi="Times New Roman" w:cs="Times New Roman"/>
          <w:sz w:val="28"/>
          <w:szCs w:val="28"/>
        </w:rPr>
      </w:pPr>
      <w:r w:rsidRPr="00365F26">
        <w:rPr>
          <w:rFonts w:ascii="Times New Roman" w:hAnsi="Times New Roman" w:cs="Times New Roman"/>
          <w:sz w:val="28"/>
          <w:szCs w:val="28"/>
        </w:rPr>
        <w:tab/>
        <w:t>На основании Вашего запроса «О стоимости гарантированного перечня услуг по погребению</w:t>
      </w:r>
      <w:r>
        <w:rPr>
          <w:rFonts w:ascii="Times New Roman" w:hAnsi="Times New Roman" w:cs="Times New Roman"/>
          <w:sz w:val="28"/>
          <w:szCs w:val="28"/>
        </w:rPr>
        <w:t xml:space="preserve">», </w:t>
      </w:r>
      <w:r w:rsidRPr="00365F26">
        <w:rPr>
          <w:rFonts w:ascii="Times New Roman" w:hAnsi="Times New Roman" w:cs="Times New Roman"/>
          <w:sz w:val="28"/>
          <w:szCs w:val="28"/>
        </w:rPr>
        <w:t>администрация Биритского муниципального образования направляет проект Постановления «О</w:t>
      </w:r>
      <w:r>
        <w:rPr>
          <w:rFonts w:ascii="Times New Roman" w:hAnsi="Times New Roman" w:cs="Times New Roman"/>
          <w:sz w:val="28"/>
          <w:szCs w:val="28"/>
        </w:rPr>
        <w:t xml:space="preserve"> возмещении стоимости услуг, предоставляемых согласно гарантированному перечню услуг по погребению, и социального пособия»</w:t>
      </w:r>
      <w:r w:rsidRPr="00365F26">
        <w:rPr>
          <w:rFonts w:ascii="Times New Roman" w:hAnsi="Times New Roman" w:cs="Times New Roman"/>
          <w:sz w:val="28"/>
          <w:szCs w:val="28"/>
        </w:rPr>
        <w:t>.</w:t>
      </w:r>
    </w:p>
    <w:p w:rsidR="007E2770" w:rsidRPr="00365F26" w:rsidRDefault="007E2770" w:rsidP="007E2770">
      <w:pPr>
        <w:spacing w:after="0" w:line="240" w:lineRule="auto"/>
        <w:jc w:val="both"/>
        <w:rPr>
          <w:rFonts w:ascii="Times New Roman" w:hAnsi="Times New Roman" w:cs="Times New Roman"/>
          <w:sz w:val="28"/>
          <w:szCs w:val="28"/>
        </w:rPr>
      </w:pPr>
    </w:p>
    <w:p w:rsidR="007E2770" w:rsidRPr="00365F26" w:rsidRDefault="007E2770" w:rsidP="007E2770">
      <w:pPr>
        <w:spacing w:after="0" w:line="240" w:lineRule="auto"/>
        <w:jc w:val="both"/>
        <w:rPr>
          <w:rFonts w:ascii="Times New Roman" w:hAnsi="Times New Roman" w:cs="Times New Roman"/>
          <w:sz w:val="28"/>
          <w:szCs w:val="28"/>
        </w:rPr>
      </w:pPr>
    </w:p>
    <w:p w:rsidR="007E2770" w:rsidRPr="00365F26" w:rsidRDefault="007E2770" w:rsidP="007E2770">
      <w:pPr>
        <w:spacing w:after="0" w:line="240" w:lineRule="auto"/>
        <w:jc w:val="both"/>
        <w:rPr>
          <w:rFonts w:ascii="Times New Roman" w:hAnsi="Times New Roman" w:cs="Times New Roman"/>
          <w:sz w:val="28"/>
          <w:szCs w:val="28"/>
        </w:rPr>
      </w:pPr>
    </w:p>
    <w:p w:rsidR="007E2770" w:rsidRDefault="007E2770" w:rsidP="007E2770">
      <w:pPr>
        <w:spacing w:after="0" w:line="240" w:lineRule="auto"/>
        <w:jc w:val="both"/>
        <w:rPr>
          <w:rFonts w:ascii="Times New Roman" w:hAnsi="Times New Roman" w:cs="Times New Roman"/>
          <w:sz w:val="28"/>
          <w:szCs w:val="28"/>
        </w:rPr>
      </w:pPr>
      <w:r w:rsidRPr="00365F26">
        <w:rPr>
          <w:rFonts w:ascii="Times New Roman" w:hAnsi="Times New Roman" w:cs="Times New Roman"/>
          <w:sz w:val="28"/>
          <w:szCs w:val="28"/>
        </w:rPr>
        <w:t>Глава Биритского муниципального образо</w:t>
      </w:r>
      <w:r>
        <w:rPr>
          <w:rFonts w:ascii="Times New Roman" w:hAnsi="Times New Roman" w:cs="Times New Roman"/>
          <w:sz w:val="28"/>
          <w:szCs w:val="28"/>
        </w:rPr>
        <w:t xml:space="preserve">вания                  </w:t>
      </w:r>
      <w:r w:rsidRPr="00365F26">
        <w:rPr>
          <w:rFonts w:ascii="Times New Roman" w:hAnsi="Times New Roman" w:cs="Times New Roman"/>
          <w:sz w:val="28"/>
          <w:szCs w:val="28"/>
        </w:rPr>
        <w:t xml:space="preserve">            Е.В. Черная</w:t>
      </w:r>
    </w:p>
    <w:p w:rsidR="007E2770" w:rsidRDefault="007E2770" w:rsidP="007E2770">
      <w:pPr>
        <w:spacing w:after="0" w:line="240" w:lineRule="auto"/>
        <w:jc w:val="both"/>
        <w:rPr>
          <w:rFonts w:ascii="Times New Roman" w:hAnsi="Times New Roman" w:cs="Times New Roman"/>
          <w:sz w:val="28"/>
          <w:szCs w:val="28"/>
        </w:rPr>
      </w:pPr>
    </w:p>
    <w:p w:rsidR="007E2770" w:rsidRDefault="007E2770" w:rsidP="007E2770">
      <w:pPr>
        <w:spacing w:after="0" w:line="240" w:lineRule="auto"/>
        <w:jc w:val="both"/>
        <w:rPr>
          <w:rFonts w:ascii="Times New Roman" w:hAnsi="Times New Roman" w:cs="Times New Roman"/>
          <w:sz w:val="28"/>
          <w:szCs w:val="28"/>
        </w:rPr>
      </w:pPr>
    </w:p>
    <w:p w:rsidR="007E2770" w:rsidRDefault="007E2770" w:rsidP="00094457">
      <w:pPr>
        <w:autoSpaceDE w:val="0"/>
        <w:autoSpaceDN w:val="0"/>
        <w:adjustRightInd w:val="0"/>
        <w:spacing w:after="0" w:line="240" w:lineRule="auto"/>
        <w:jc w:val="center"/>
      </w:pPr>
    </w:p>
    <w:sectPr w:rsidR="007E2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6D"/>
    <w:rsid w:val="0008103A"/>
    <w:rsid w:val="00094457"/>
    <w:rsid w:val="0022616D"/>
    <w:rsid w:val="00332025"/>
    <w:rsid w:val="004E4BAA"/>
    <w:rsid w:val="006C32D9"/>
    <w:rsid w:val="00786BC7"/>
    <w:rsid w:val="007E2770"/>
    <w:rsid w:val="007E6321"/>
    <w:rsid w:val="0096204F"/>
    <w:rsid w:val="00B5606F"/>
    <w:rsid w:val="00B6595A"/>
    <w:rsid w:val="00CA7D22"/>
    <w:rsid w:val="00CD201F"/>
    <w:rsid w:val="00ED230C"/>
    <w:rsid w:val="00EF754F"/>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F83E9-A9F1-4D55-AB6A-CA36FC7E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03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7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277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4392</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2022-12-16T03:43:00Z</cp:lastPrinted>
  <dcterms:created xsi:type="dcterms:W3CDTF">2023-03-15T09:00:00Z</dcterms:created>
  <dcterms:modified xsi:type="dcterms:W3CDTF">2023-03-15T09:00:00Z</dcterms:modified>
</cp:coreProperties>
</file>