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51D3C" w14:textId="77777777" w:rsidR="00DF4EBA" w:rsidRPr="001F0D18" w:rsidRDefault="00DF4EBA" w:rsidP="00DF4EBA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1F0D18">
        <w:rPr>
          <w:rFonts w:ascii="Arial" w:hAnsi="Arial" w:cs="Arial"/>
          <w:sz w:val="28"/>
          <w:szCs w:val="28"/>
        </w:rPr>
        <w:t>Индикаторы риска нарушения обязательных</w:t>
      </w:r>
    </w:p>
    <w:p w14:paraId="638F51A6" w14:textId="77777777" w:rsidR="00DF4EBA" w:rsidRPr="001F0D18" w:rsidRDefault="00DF4EBA" w:rsidP="00DF4EBA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1F0D18">
        <w:rPr>
          <w:rFonts w:ascii="Arial" w:hAnsi="Arial" w:cs="Arial"/>
          <w:sz w:val="28"/>
          <w:szCs w:val="28"/>
        </w:rPr>
        <w:t>требований, используемые для определения необходимости</w:t>
      </w:r>
    </w:p>
    <w:p w14:paraId="0C3C38C1" w14:textId="77777777" w:rsidR="00DF4EBA" w:rsidRPr="001F0D18" w:rsidRDefault="00DF4EBA" w:rsidP="00DF4EBA">
      <w:pPr>
        <w:pStyle w:val="ConsPlusTitle"/>
        <w:jc w:val="center"/>
        <w:rPr>
          <w:rFonts w:ascii="Arial" w:hAnsi="Arial" w:cs="Arial"/>
          <w:b w:val="0"/>
          <w:bCs w:val="0"/>
          <w:sz w:val="28"/>
          <w:szCs w:val="28"/>
        </w:rPr>
      </w:pPr>
      <w:r w:rsidRPr="001F0D18">
        <w:rPr>
          <w:rFonts w:ascii="Arial" w:hAnsi="Arial" w:cs="Arial"/>
          <w:sz w:val="28"/>
          <w:szCs w:val="28"/>
        </w:rPr>
        <w:t xml:space="preserve">проведения внеплановых проверок при осуществлении </w:t>
      </w:r>
    </w:p>
    <w:p w14:paraId="7D5A09B8" w14:textId="77777777" w:rsidR="00DF4EBA" w:rsidRPr="001F0D18" w:rsidRDefault="00DF4EBA" w:rsidP="00DF4EBA">
      <w:pPr>
        <w:jc w:val="center"/>
        <w:rPr>
          <w:rFonts w:ascii="Arial" w:hAnsi="Arial" w:cs="Arial"/>
          <w:sz w:val="28"/>
          <w:szCs w:val="28"/>
        </w:rPr>
      </w:pPr>
      <w:bookmarkStart w:id="0" w:name="_Hlk77689331"/>
      <w:r w:rsidRPr="001F0D18">
        <w:rPr>
          <w:rFonts w:ascii="Arial" w:hAnsi="Arial" w:cs="Arial"/>
          <w:b/>
          <w:bCs/>
          <w:sz w:val="28"/>
          <w:szCs w:val="28"/>
        </w:rPr>
        <w:t>муниципального жилищного контроля</w:t>
      </w:r>
    </w:p>
    <w:bookmarkEnd w:id="0"/>
    <w:p w14:paraId="0233CE3C" w14:textId="77777777" w:rsidR="00DF4EBA" w:rsidRPr="008A37F3" w:rsidRDefault="00DF4EBA" w:rsidP="00DF4EB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87B86FA" w14:textId="77777777" w:rsidR="00DF4EBA" w:rsidRPr="001F0D18" w:rsidRDefault="00DF4EBA" w:rsidP="00DF4EB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F0D18">
        <w:rPr>
          <w:color w:val="000000"/>
          <w:sz w:val="24"/>
          <w:szCs w:val="24"/>
        </w:rPr>
        <w:t>1. Поступление в орган муниципального жилищного контроля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14:paraId="55F5DA9F" w14:textId="77777777" w:rsidR="00DF4EBA" w:rsidRPr="001F0D18" w:rsidRDefault="00DF4EBA" w:rsidP="00DF4EB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F0D18">
        <w:rPr>
          <w:color w:val="000000"/>
          <w:sz w:val="24"/>
          <w:szCs w:val="24"/>
        </w:rPr>
        <w:t xml:space="preserve">а) порядку осуществления перевода жилого помещения муниципального жилищного фонда в нежилое помещение; </w:t>
      </w:r>
    </w:p>
    <w:p w14:paraId="53D0E046" w14:textId="77777777" w:rsidR="00DF4EBA" w:rsidRPr="001F0D18" w:rsidRDefault="00DF4EBA" w:rsidP="00DF4EB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F0D18">
        <w:rPr>
          <w:color w:val="000000"/>
          <w:sz w:val="24"/>
          <w:szCs w:val="24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14:paraId="0F38C775" w14:textId="77777777" w:rsidR="00DF4EBA" w:rsidRPr="001F0D18" w:rsidRDefault="00DF4EBA" w:rsidP="00DF4EB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F0D18">
        <w:rPr>
          <w:color w:val="000000"/>
          <w:sz w:val="24"/>
          <w:szCs w:val="24"/>
        </w:rP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14:paraId="104887CF" w14:textId="77777777" w:rsidR="00DF4EBA" w:rsidRPr="001F0D18" w:rsidRDefault="00DF4EBA" w:rsidP="00DF4EB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F0D18">
        <w:rPr>
          <w:color w:val="000000"/>
          <w:sz w:val="24"/>
          <w:szCs w:val="24"/>
        </w:rPr>
        <w:t>г) обеспечению доступности для инвалидов жилых помещений муниципального жилищного фонда;</w:t>
      </w:r>
    </w:p>
    <w:p w14:paraId="498EBB6F" w14:textId="77777777" w:rsidR="00DF4EBA" w:rsidRPr="001F0D18" w:rsidRDefault="00DF4EBA" w:rsidP="00DF4EB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F0D18">
        <w:rPr>
          <w:color w:val="000000"/>
          <w:sz w:val="24"/>
          <w:szCs w:val="24"/>
        </w:rPr>
        <w:t>д)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14:paraId="03B963C0" w14:textId="77777777" w:rsidR="00DF4EBA" w:rsidRPr="001F0D18" w:rsidRDefault="00DF4EBA" w:rsidP="00DF4EB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F0D18">
        <w:rPr>
          <w:color w:val="000000"/>
          <w:sz w:val="24"/>
          <w:szCs w:val="24"/>
        </w:rPr>
        <w:t xml:space="preserve">2. 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настоящего Приложения, и обращений, послуживших основанием для проведения внепланового контрольного (надзорного) </w:t>
      </w:r>
      <w:r w:rsidRPr="001F0D18">
        <w:rPr>
          <w:sz w:val="24"/>
          <w:szCs w:val="24"/>
        </w:rPr>
        <w:t>мероприятия в соответствии с частью 12 статьи 66 Федерального закона от 31 июля 2020 года № 248-ФЗ «О государственном контроле (надзоре) и муниципальном контроле в Российской Федерации», в случае если в течение года до поступления</w:t>
      </w:r>
      <w:r w:rsidRPr="001F0D18">
        <w:rPr>
          <w:color w:val="000000"/>
          <w:sz w:val="24"/>
          <w:szCs w:val="24"/>
        </w:rPr>
        <w:t xml:space="preserve"> данного обращения, информации контролируемому лицу органом 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14:paraId="7A3468BB" w14:textId="77777777" w:rsidR="00DF4EBA" w:rsidRPr="001F0D18" w:rsidRDefault="00DF4EBA" w:rsidP="00DF4EB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F0D18">
        <w:rPr>
          <w:color w:val="000000"/>
          <w:sz w:val="24"/>
          <w:szCs w:val="24"/>
        </w:rPr>
        <w:t xml:space="preserve"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</w:t>
      </w:r>
      <w:r w:rsidRPr="001F0D18">
        <w:rPr>
          <w:color w:val="000000"/>
          <w:sz w:val="24"/>
          <w:szCs w:val="24"/>
        </w:rPr>
        <w:lastRenderedPageBreak/>
        <w:t>массовой информации о фактах нарушений в отношении муниципального жилищного фонда обязательных требований, установленных частью 1 статьи 20 Жилищного кодекса Российской Федерации.</w:t>
      </w:r>
    </w:p>
    <w:p w14:paraId="47A2BFAD" w14:textId="77777777" w:rsidR="00DF4EBA" w:rsidRPr="001F0D18" w:rsidRDefault="00DF4EBA" w:rsidP="00DF4EB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F0D18">
        <w:rPr>
          <w:color w:val="000000"/>
          <w:sz w:val="24"/>
          <w:szCs w:val="24"/>
        </w:rPr>
        <w:t>4.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14:paraId="49A01F7F" w14:textId="77777777" w:rsidR="00DF4EBA" w:rsidRPr="001F0D18" w:rsidRDefault="00DF4EBA" w:rsidP="00DF4EB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F0D18">
        <w:rPr>
          <w:color w:val="000000"/>
          <w:sz w:val="24"/>
          <w:szCs w:val="24"/>
        </w:rPr>
        <w:t>5.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</w:t>
      </w:r>
      <w:bookmarkStart w:id="1" w:name="_Hlk79571629"/>
      <w:r w:rsidRPr="001F0D18">
        <w:rPr>
          <w:color w:val="000000"/>
          <w:sz w:val="24"/>
          <w:szCs w:val="24"/>
        </w:rPr>
        <w:t xml:space="preserve">, в котором есть жилые помещения муниципального жилищного фонда, </w:t>
      </w:r>
      <w:bookmarkEnd w:id="1"/>
      <w:r w:rsidRPr="001F0D18">
        <w:rPr>
          <w:color w:val="000000"/>
          <w:sz w:val="24"/>
          <w:szCs w:val="24"/>
        </w:rPr>
        <w:t>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размещенной контролируемым лицом в государственной информационной системе жилищно-коммунального хозяйства.</w:t>
      </w:r>
    </w:p>
    <w:p w14:paraId="1EE52833" w14:textId="77777777" w:rsidR="00DF4EBA" w:rsidRDefault="00DF4EBA" w:rsidP="00DF4EBA">
      <w:pPr>
        <w:pStyle w:val="1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0D18">
        <w:rPr>
          <w:rFonts w:ascii="Arial" w:hAnsi="Arial" w:cs="Arial"/>
          <w:color w:val="000000"/>
          <w:sz w:val="24"/>
          <w:szCs w:val="24"/>
        </w:rPr>
        <w:t>6.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14:paraId="5843F6EE" w14:textId="77777777" w:rsidR="00DF4EBA" w:rsidRDefault="00DF4EBA" w:rsidP="00DF4EBA">
      <w:pPr>
        <w:pStyle w:val="1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5F0592F0" w14:textId="77777777" w:rsidR="00B14EA9" w:rsidRDefault="00B14EA9"/>
    <w:sectPr w:rsidR="00B14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1F5"/>
    <w:rsid w:val="00B14EA9"/>
    <w:rsid w:val="00DF4EBA"/>
    <w:rsid w:val="00E1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714AB-8E57-457C-A7A5-D62F6B88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EB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4EB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kern w:val="0"/>
      <w:lang w:eastAsia="zh-CN"/>
      <w14:ligatures w14:val="none"/>
    </w:rPr>
  </w:style>
  <w:style w:type="paragraph" w:customStyle="1" w:styleId="ConsPlusNormal">
    <w:name w:val="ConsPlusNormal"/>
    <w:uiPriority w:val="99"/>
    <w:rsid w:val="00DF4EB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zh-CN"/>
      <w14:ligatures w14:val="none"/>
    </w:rPr>
  </w:style>
  <w:style w:type="paragraph" w:customStyle="1" w:styleId="1">
    <w:name w:val="Без интервала1"/>
    <w:rsid w:val="00DF4EBA"/>
    <w:pPr>
      <w:suppressAutoHyphens/>
      <w:spacing w:after="0" w:line="240" w:lineRule="auto"/>
    </w:pPr>
    <w:rPr>
      <w:rFonts w:ascii="Calibri" w:eastAsia="Times New Roman" w:hAnsi="Calibri" w:cs="Calibri"/>
      <w:kern w:val="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3773</Characters>
  <Application>Microsoft Office Word</Application>
  <DocSecurity>0</DocSecurity>
  <Lines>31</Lines>
  <Paragraphs>8</Paragraphs>
  <ScaleCrop>false</ScaleCrop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Григорьевна</dc:creator>
  <cp:keywords/>
  <dc:description/>
  <cp:lastModifiedBy>Марина Григорьевна</cp:lastModifiedBy>
  <cp:revision>2</cp:revision>
  <dcterms:created xsi:type="dcterms:W3CDTF">2024-04-02T06:32:00Z</dcterms:created>
  <dcterms:modified xsi:type="dcterms:W3CDTF">2024-04-02T06:32:00Z</dcterms:modified>
</cp:coreProperties>
</file>