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9A" w:rsidRDefault="00B63B9A" w:rsidP="00B63B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C3C3C"/>
          <w:sz w:val="27"/>
          <w:szCs w:val="27"/>
        </w:rPr>
      </w:pPr>
    </w:p>
    <w:p w:rsidR="00B63B9A" w:rsidRPr="00B63B9A" w:rsidRDefault="00A30A49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15.04.2020г. №23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B63B9A" w:rsidRP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B63B9A" w:rsidRDefault="00B63B9A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B63B9A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B63B9A" w:rsidRPr="00534A6C" w:rsidRDefault="00B63B9A" w:rsidP="00534A6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A30A49" w:rsidRDefault="00A30A49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ФОРМИРОВАНИИ ФОНДА </w:t>
      </w:r>
    </w:p>
    <w:p w:rsidR="00B63B9A" w:rsidRDefault="00A30A49" w:rsidP="00B63B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ОПЛАТЫ ТРУДА НА 2020 ГОД</w:t>
      </w:r>
    </w:p>
    <w:p w:rsidR="00B63B9A" w:rsidRPr="00534A6C" w:rsidRDefault="00B63B9A" w:rsidP="00B63B9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B63B9A" w:rsidRPr="00495C3F" w:rsidRDefault="0040721B" w:rsidP="006208B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</w:t>
      </w:r>
      <w:r w:rsidR="00B63B9A" w:rsidRPr="00495C3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п.</w:t>
      </w:r>
      <w:r w:rsidR="00997F14">
        <w:rPr>
          <w:rFonts w:ascii="Arial" w:hAnsi="Arial" w:cs="Arial"/>
        </w:rPr>
        <w:t xml:space="preserve">9 Постановления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Постановлением </w:t>
      </w:r>
      <w:r w:rsidR="00AE4996">
        <w:rPr>
          <w:rFonts w:ascii="Arial" w:hAnsi="Arial" w:cs="Arial"/>
        </w:rPr>
        <w:t xml:space="preserve">администрации Биритского муниципального образования </w:t>
      </w:r>
      <w:r w:rsidR="006208B6" w:rsidRPr="00495C3F">
        <w:rPr>
          <w:rFonts w:ascii="Arial" w:hAnsi="Arial" w:cs="Arial"/>
        </w:rPr>
        <w:t>от 18 октября 2019</w:t>
      </w:r>
      <w:r w:rsidR="00B63B9A" w:rsidRPr="00495C3F">
        <w:rPr>
          <w:rFonts w:ascii="Arial" w:hAnsi="Arial" w:cs="Arial"/>
        </w:rPr>
        <w:t xml:space="preserve"> года № </w:t>
      </w:r>
      <w:r w:rsidR="006208B6" w:rsidRPr="00495C3F">
        <w:rPr>
          <w:rFonts w:ascii="Arial" w:hAnsi="Arial" w:cs="Arial"/>
        </w:rPr>
        <w:t>52</w:t>
      </w:r>
      <w:r w:rsidR="00B63B9A" w:rsidRPr="00495C3F">
        <w:rPr>
          <w:rFonts w:ascii="Arial" w:hAnsi="Arial" w:cs="Arial"/>
        </w:rPr>
        <w:t xml:space="preserve"> «</w:t>
      </w:r>
      <w:r w:rsidR="006208B6" w:rsidRPr="00495C3F">
        <w:rPr>
          <w:rFonts w:ascii="Arial" w:hAnsi="Arial" w:cs="Arial"/>
        </w:rPr>
        <w:t>Об утверждении положения об оплате труда работников, замещающих должности, не являющиеся должностями муниципальной службы (технического персонала), и вспомогательного персонала администрации Биритского сельского поселения</w:t>
      </w:r>
      <w:r w:rsidR="00AE4996">
        <w:rPr>
          <w:rFonts w:ascii="Arial" w:hAnsi="Arial" w:cs="Arial"/>
        </w:rPr>
        <w:t>»:</w:t>
      </w:r>
    </w:p>
    <w:p w:rsidR="00AE4996" w:rsidRDefault="00B63B9A" w:rsidP="00534A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4B08B3">
        <w:rPr>
          <w:rFonts w:ascii="Arial" w:hAnsi="Arial" w:cs="Arial"/>
        </w:rPr>
        <w:t>1.</w:t>
      </w:r>
      <w:r w:rsidR="004B08B3">
        <w:rPr>
          <w:rFonts w:ascii="Arial" w:hAnsi="Arial" w:cs="Arial"/>
        </w:rPr>
        <w:t xml:space="preserve"> </w:t>
      </w:r>
      <w:r w:rsidR="00AE4996">
        <w:rPr>
          <w:rFonts w:ascii="Arial" w:hAnsi="Arial" w:cs="Arial"/>
        </w:rPr>
        <w:t>Норматив формирования расходов на оплату труда работников администрации Биритского муниципального образования на 2020 год определить из расчета должностных окладов:</w:t>
      </w:r>
    </w:p>
    <w:p w:rsidR="00B63B9A" w:rsidRDefault="00AE4996" w:rsidP="00052E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муниципальных служащих – 86,5</w:t>
      </w:r>
    </w:p>
    <w:p w:rsidR="00AE4996" w:rsidRDefault="00AE4996" w:rsidP="00052E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технического персонала – 43</w:t>
      </w:r>
    </w:p>
    <w:p w:rsidR="00AE4996" w:rsidRPr="004B08B3" w:rsidRDefault="00AE4996" w:rsidP="00052E1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вспомогательного персонала - 41</w:t>
      </w:r>
    </w:p>
    <w:p w:rsidR="00534A6C" w:rsidRDefault="00534A6C" w:rsidP="00534A6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4A6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E4996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распоряжения возложить на главного специалиста администрации Биритского муниципального образования Андрееву В.Г.</w:t>
      </w:r>
    </w:p>
    <w:p w:rsidR="00534A6C" w:rsidRPr="00534A6C" w:rsidRDefault="00534A6C" w:rsidP="00534A6C">
      <w:pPr>
        <w:spacing w:after="0" w:line="240" w:lineRule="auto"/>
        <w:ind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5737E0">
        <w:rPr>
          <w:rFonts w:ascii="Arial" w:eastAsia="Times New Roman" w:hAnsi="Arial" w:cs="Arial"/>
          <w:sz w:val="24"/>
          <w:szCs w:val="24"/>
          <w:lang w:eastAsia="ru-RU"/>
        </w:rPr>
        <w:t>Данное распоряжение вступает в силу со дня подписания и распространяется на правоотношения возникшие с 1 апреля 2020 года.</w:t>
      </w:r>
    </w:p>
    <w:p w:rsidR="00534A6C" w:rsidRPr="00534A6C" w:rsidRDefault="00534A6C" w:rsidP="00534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A6C" w:rsidRPr="00534A6C" w:rsidRDefault="00534A6C" w:rsidP="00534A6C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527F2B" w:rsidRDefault="00534A6C" w:rsidP="00534A6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34A6C">
        <w:rPr>
          <w:rFonts w:ascii="Arial" w:eastAsia="Times New Roman" w:hAnsi="Arial" w:cs="Arial"/>
          <w:sz w:val="24"/>
          <w:szCs w:val="24"/>
          <w:lang w:eastAsia="ar-SA"/>
        </w:rPr>
        <w:t>Глава Биритск</w:t>
      </w:r>
      <w:r w:rsidR="00052E16">
        <w:rPr>
          <w:rFonts w:ascii="Arial" w:eastAsia="Times New Roman" w:hAnsi="Arial" w:cs="Arial"/>
          <w:sz w:val="24"/>
          <w:szCs w:val="24"/>
          <w:lang w:eastAsia="ar-SA"/>
        </w:rPr>
        <w:t xml:space="preserve">ого </w:t>
      </w:r>
    </w:p>
    <w:p w:rsidR="00052E16" w:rsidRDefault="00052E16" w:rsidP="00534A6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муниципального образования</w:t>
      </w:r>
    </w:p>
    <w:p w:rsidR="00534A6C" w:rsidRPr="00534A6C" w:rsidRDefault="00534A6C" w:rsidP="00534A6C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34A6C">
        <w:rPr>
          <w:rFonts w:ascii="Arial" w:eastAsia="Times New Roman" w:hAnsi="Arial" w:cs="Arial"/>
          <w:sz w:val="24"/>
          <w:szCs w:val="24"/>
          <w:lang w:eastAsia="ar-SA"/>
        </w:rPr>
        <w:t>Е.В. Черная</w:t>
      </w:r>
    </w:p>
    <w:p w:rsidR="00495C3F" w:rsidRPr="00534A6C" w:rsidRDefault="00495C3F">
      <w:pPr>
        <w:rPr>
          <w:rFonts w:ascii="Arial" w:hAnsi="Arial" w:cs="Arial"/>
          <w:sz w:val="24"/>
          <w:szCs w:val="24"/>
        </w:rPr>
      </w:pPr>
    </w:p>
    <w:sectPr w:rsidR="00495C3F" w:rsidRPr="0053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5ED5"/>
    <w:multiLevelType w:val="hybridMultilevel"/>
    <w:tmpl w:val="EC066508"/>
    <w:lvl w:ilvl="0" w:tplc="CC148F6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9A"/>
    <w:rsid w:val="00052E16"/>
    <w:rsid w:val="003716F1"/>
    <w:rsid w:val="0040721B"/>
    <w:rsid w:val="00495C3F"/>
    <w:rsid w:val="004B08B3"/>
    <w:rsid w:val="00527455"/>
    <w:rsid w:val="00527F2B"/>
    <w:rsid w:val="00534A6C"/>
    <w:rsid w:val="005737E0"/>
    <w:rsid w:val="006208B6"/>
    <w:rsid w:val="00997F14"/>
    <w:rsid w:val="00A30A49"/>
    <w:rsid w:val="00AE4996"/>
    <w:rsid w:val="00B63B9A"/>
    <w:rsid w:val="00FA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B80B"/>
  <w15:docId w15:val="{E31A5DB0-444A-4475-989F-05BBE63E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5</cp:revision>
  <cp:lastPrinted>2020-04-20T06:24:00Z</cp:lastPrinted>
  <dcterms:created xsi:type="dcterms:W3CDTF">2020-04-20T06:26:00Z</dcterms:created>
  <dcterms:modified xsi:type="dcterms:W3CDTF">2020-05-20T09:33:00Z</dcterms:modified>
</cp:coreProperties>
</file>