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57" w:rsidRDefault="00952357" w:rsidP="00952357">
      <w:pPr>
        <w:jc w:val="center"/>
        <w:rPr>
          <w:b/>
        </w:rPr>
      </w:pPr>
      <w:r>
        <w:rPr>
          <w:b/>
        </w:rPr>
        <w:t xml:space="preserve">Российская Федерация </w:t>
      </w:r>
    </w:p>
    <w:p w:rsidR="00952357" w:rsidRDefault="00952357" w:rsidP="00952357">
      <w:pPr>
        <w:jc w:val="center"/>
        <w:rPr>
          <w:b/>
        </w:rPr>
      </w:pPr>
      <w:r>
        <w:rPr>
          <w:b/>
        </w:rPr>
        <w:t>Иркутская область</w:t>
      </w:r>
    </w:p>
    <w:p w:rsidR="00952357" w:rsidRDefault="00952357" w:rsidP="00952357">
      <w:pPr>
        <w:jc w:val="center"/>
        <w:rPr>
          <w:b/>
        </w:rPr>
      </w:pPr>
      <w:proofErr w:type="spellStart"/>
      <w:r>
        <w:rPr>
          <w:b/>
        </w:rPr>
        <w:t>Балаганский</w:t>
      </w:r>
      <w:proofErr w:type="spellEnd"/>
      <w:r>
        <w:rPr>
          <w:b/>
        </w:rPr>
        <w:t xml:space="preserve"> район</w:t>
      </w:r>
    </w:p>
    <w:p w:rsidR="00952357" w:rsidRDefault="00952357" w:rsidP="00952357">
      <w:pPr>
        <w:jc w:val="center"/>
        <w:rPr>
          <w:b/>
        </w:rPr>
      </w:pPr>
      <w:r>
        <w:rPr>
          <w:b/>
        </w:rPr>
        <w:t>Администрация Биритского муниципального образования</w:t>
      </w:r>
    </w:p>
    <w:p w:rsidR="00952357" w:rsidRPr="00764B74" w:rsidRDefault="00952357" w:rsidP="00952357">
      <w:pPr>
        <w:jc w:val="center"/>
      </w:pPr>
      <w:r w:rsidRPr="00764B74">
        <w:t>(сельское поселение)</w:t>
      </w:r>
    </w:p>
    <w:p w:rsidR="00952357" w:rsidRPr="00764B74" w:rsidRDefault="00952357" w:rsidP="00952357">
      <w:pPr>
        <w:jc w:val="center"/>
      </w:pPr>
    </w:p>
    <w:p w:rsidR="00952357" w:rsidRDefault="00952357" w:rsidP="00952357">
      <w:pPr>
        <w:jc w:val="center"/>
        <w:rPr>
          <w:b/>
        </w:rPr>
      </w:pPr>
    </w:p>
    <w:p w:rsidR="00952357" w:rsidRDefault="00952357" w:rsidP="00952357">
      <w:pPr>
        <w:jc w:val="center"/>
        <w:rPr>
          <w:b/>
        </w:rPr>
      </w:pPr>
      <w:r>
        <w:rPr>
          <w:b/>
        </w:rPr>
        <w:t>ПОСТАНОВЛЕНИЕ</w:t>
      </w:r>
    </w:p>
    <w:p w:rsidR="00952357" w:rsidRDefault="00952357" w:rsidP="00952357">
      <w:pPr>
        <w:jc w:val="center"/>
        <w:rPr>
          <w:b/>
        </w:rPr>
      </w:pPr>
    </w:p>
    <w:p w:rsidR="00952357" w:rsidRDefault="00952357" w:rsidP="00952357">
      <w:r w:rsidRPr="00576FC8">
        <w:t>от 20.06.2016 г</w:t>
      </w:r>
      <w:r>
        <w:t xml:space="preserve">.                                            </w:t>
      </w:r>
      <w:proofErr w:type="spellStart"/>
      <w:r>
        <w:t>с</w:t>
      </w:r>
      <w:proofErr w:type="gramStart"/>
      <w:r>
        <w:t>.Б</w:t>
      </w:r>
      <w:proofErr w:type="gramEnd"/>
      <w:r>
        <w:t>ирит</w:t>
      </w:r>
      <w:proofErr w:type="spellEnd"/>
      <w:r w:rsidR="008909FD">
        <w:t xml:space="preserve">                                                       </w:t>
      </w:r>
      <w:r w:rsidRPr="00576FC8">
        <w:t xml:space="preserve">№ </w:t>
      </w:r>
      <w:r>
        <w:t>112</w:t>
      </w:r>
    </w:p>
    <w:p w:rsidR="00952357" w:rsidRDefault="00952357" w:rsidP="00952357"/>
    <w:p w:rsidR="00952357" w:rsidRDefault="00952357" w:rsidP="00952357">
      <w:r>
        <w:t>Об утверждении Положения «О порядке и условиях</w:t>
      </w:r>
    </w:p>
    <w:p w:rsidR="00952357" w:rsidRDefault="00952357" w:rsidP="00952357">
      <w:r>
        <w:t>командирования  работников Администрации</w:t>
      </w:r>
    </w:p>
    <w:p w:rsidR="00952357" w:rsidRDefault="00952357" w:rsidP="00952357">
      <w:r>
        <w:t>Биритского муниципального образования»</w:t>
      </w:r>
    </w:p>
    <w:p w:rsidR="00952357" w:rsidRDefault="00952357" w:rsidP="00952357"/>
    <w:p w:rsidR="00952357" w:rsidRDefault="00952357" w:rsidP="00952357">
      <w:pPr>
        <w:ind w:firstLine="708"/>
        <w:jc w:val="both"/>
      </w:pPr>
      <w:proofErr w:type="gramStart"/>
      <w:r>
        <w:t>Во исполнение  экспертного заключения министерство юстиции Иркутской области от 25.02.2016 г. № 160, в соответствии со статьей 166 Трудового кодекса Российской Федерации, Постановлением Правительства РФ от 13.10.2008 г. № 749 «Об особенностях направления работников в служебные командировки», Уставом Биритского муниципального образования, в целях обеспечения единой правовой базы возмещения расходов при направлении главы, работников Администрации и депутата в служебные командировки</w:t>
      </w:r>
      <w:proofErr w:type="gramEnd"/>
    </w:p>
    <w:p w:rsidR="00952357" w:rsidRDefault="00952357" w:rsidP="00952357">
      <w:pPr>
        <w:jc w:val="both"/>
      </w:pPr>
    </w:p>
    <w:p w:rsidR="00952357" w:rsidRPr="00945F5E" w:rsidRDefault="00952357" w:rsidP="00952357">
      <w:pPr>
        <w:jc w:val="center"/>
        <w:rPr>
          <w:b/>
        </w:rPr>
      </w:pPr>
      <w:r w:rsidRPr="00945F5E">
        <w:rPr>
          <w:b/>
        </w:rPr>
        <w:t>ПОСТАНОВЛЯЮ:</w:t>
      </w:r>
    </w:p>
    <w:p w:rsidR="00952357" w:rsidRDefault="00952357" w:rsidP="00952357">
      <w:pPr>
        <w:jc w:val="both"/>
      </w:pPr>
    </w:p>
    <w:p w:rsidR="00952357" w:rsidRDefault="00952357" w:rsidP="00952357">
      <w:pPr>
        <w:ind w:firstLine="708"/>
        <w:jc w:val="both"/>
      </w:pPr>
      <w:r>
        <w:t>1. Утвердить Положение «О порядке и условиях командирования работников Администрации Биритского муниципального образования» согласно приложению № 1.</w:t>
      </w:r>
    </w:p>
    <w:p w:rsidR="00952357" w:rsidRPr="00357384" w:rsidRDefault="00952357" w:rsidP="00952357">
      <w:pPr>
        <w:ind w:firstLine="708"/>
        <w:jc w:val="both"/>
        <w:rPr>
          <w:rFonts w:eastAsia="Calibri"/>
          <w:lang w:eastAsia="en-US"/>
        </w:rPr>
      </w:pPr>
      <w:r>
        <w:t xml:space="preserve">2.  </w:t>
      </w:r>
      <w:r w:rsidRPr="00357384">
        <w:rPr>
          <w:rFonts w:eastAsia="Calibri"/>
          <w:lang w:eastAsia="en-US"/>
        </w:rPr>
        <w:t>Признать утратившим силу Постано</w:t>
      </w:r>
      <w:r>
        <w:rPr>
          <w:rFonts w:eastAsia="Calibri"/>
          <w:lang w:eastAsia="en-US"/>
        </w:rPr>
        <w:t>вление администрации Биритского муниципального образования от 19.01.2015</w:t>
      </w:r>
      <w:r w:rsidRPr="00357384">
        <w:rPr>
          <w:rFonts w:eastAsia="Calibri"/>
          <w:lang w:eastAsia="en-US"/>
        </w:rPr>
        <w:t xml:space="preserve"> г.</w:t>
      </w:r>
      <w:r>
        <w:rPr>
          <w:rFonts w:eastAsia="Calibri"/>
          <w:lang w:eastAsia="en-US"/>
        </w:rPr>
        <w:t xml:space="preserve"> № </w:t>
      </w:r>
      <w:r w:rsidRPr="00357384">
        <w:rPr>
          <w:rFonts w:eastAsia="Calibri"/>
          <w:lang w:eastAsia="en-US"/>
        </w:rPr>
        <w:t xml:space="preserve">4 </w:t>
      </w:r>
      <w:r w:rsidRPr="00357384">
        <w:t>«</w:t>
      </w:r>
      <w:r>
        <w:t>Об утверждении Положения «О порядке и условиях командирования главы, работников Администрации и депутата Думы Биритского муниципального образования</w:t>
      </w:r>
      <w:r w:rsidRPr="00357384">
        <w:t>»</w:t>
      </w:r>
      <w:r w:rsidRPr="00357384">
        <w:rPr>
          <w:rFonts w:eastAsia="Calibri"/>
          <w:lang w:eastAsia="en-US"/>
        </w:rPr>
        <w:t>.</w:t>
      </w:r>
    </w:p>
    <w:p w:rsidR="00952357" w:rsidRDefault="00952357" w:rsidP="00952357">
      <w:pPr>
        <w:ind w:firstLine="708"/>
        <w:jc w:val="both"/>
        <w:rPr>
          <w:bCs/>
        </w:rPr>
      </w:pPr>
      <w:r>
        <w:t>3. Опубликовать настоящее постановление в печатном средстве массовой информации населения «</w:t>
      </w:r>
      <w:proofErr w:type="spellStart"/>
      <w:r>
        <w:t>Биритский</w:t>
      </w:r>
      <w:proofErr w:type="spellEnd"/>
      <w:r>
        <w:t xml:space="preserve"> вестник» и разместить на официальном сайте администрации Биритского муниципального образования в информационно - телекоммуникационной сети «Интернет».</w:t>
      </w:r>
    </w:p>
    <w:p w:rsidR="00952357" w:rsidRPr="00576FC8" w:rsidRDefault="00952357" w:rsidP="00952357">
      <w:pPr>
        <w:ind w:firstLine="708"/>
        <w:jc w:val="both"/>
        <w:rPr>
          <w:bCs/>
        </w:rPr>
      </w:pPr>
      <w:r>
        <w:t xml:space="preserve">4.   </w:t>
      </w:r>
      <w:proofErr w:type="gramStart"/>
      <w:r>
        <w:t>Контроль за</w:t>
      </w:r>
      <w:proofErr w:type="gramEnd"/>
      <w:r>
        <w:t xml:space="preserve"> исполнением настоящего постановления оставляю за собой.</w:t>
      </w:r>
    </w:p>
    <w:p w:rsidR="00952357" w:rsidRDefault="00952357" w:rsidP="00952357">
      <w:pPr>
        <w:ind w:firstLine="708"/>
        <w:jc w:val="both"/>
      </w:pPr>
    </w:p>
    <w:p w:rsidR="00952357" w:rsidRDefault="00952357" w:rsidP="00952357">
      <w:pPr>
        <w:ind w:firstLine="708"/>
        <w:jc w:val="both"/>
      </w:pPr>
    </w:p>
    <w:p w:rsidR="00952357" w:rsidRDefault="00952357" w:rsidP="00952357">
      <w:pPr>
        <w:ind w:firstLine="708"/>
        <w:jc w:val="both"/>
      </w:pPr>
    </w:p>
    <w:p w:rsidR="00952357" w:rsidRDefault="00952357" w:rsidP="00952357">
      <w:pPr>
        <w:ind w:firstLine="708"/>
        <w:jc w:val="both"/>
      </w:pPr>
    </w:p>
    <w:p w:rsidR="00952357" w:rsidRDefault="00952357" w:rsidP="00952357">
      <w:pPr>
        <w:jc w:val="both"/>
      </w:pPr>
    </w:p>
    <w:p w:rsidR="00952357" w:rsidRDefault="00952357" w:rsidP="00952357">
      <w:pPr>
        <w:jc w:val="both"/>
      </w:pPr>
      <w:r>
        <w:t xml:space="preserve">Глава </w:t>
      </w:r>
      <w:proofErr w:type="spellStart"/>
      <w:r>
        <w:t>Биритского</w:t>
      </w:r>
      <w:proofErr w:type="spellEnd"/>
      <w:r>
        <w:t xml:space="preserve"> муниципального образования                                                   Е.В.Черная</w:t>
      </w:r>
    </w:p>
    <w:p w:rsidR="00952357" w:rsidRDefault="00952357" w:rsidP="00952357">
      <w:pPr>
        <w:jc w:val="both"/>
      </w:pPr>
    </w:p>
    <w:p w:rsidR="00952357" w:rsidRDefault="00952357" w:rsidP="00952357"/>
    <w:p w:rsidR="00952357" w:rsidRDefault="00952357" w:rsidP="00952357"/>
    <w:p w:rsidR="00952357" w:rsidRDefault="00952357" w:rsidP="00952357"/>
    <w:p w:rsidR="00952357" w:rsidRDefault="00952357" w:rsidP="00952357"/>
    <w:p w:rsidR="00952357" w:rsidRDefault="00952357" w:rsidP="00952357"/>
    <w:p w:rsidR="00952357" w:rsidRDefault="00952357" w:rsidP="00952357"/>
    <w:p w:rsidR="00952357" w:rsidRDefault="00952357" w:rsidP="00952357"/>
    <w:p w:rsidR="00952357" w:rsidRDefault="00952357" w:rsidP="00952357"/>
    <w:p w:rsidR="00952357" w:rsidRDefault="00952357" w:rsidP="00952357"/>
    <w:p w:rsidR="00952357" w:rsidRPr="009439D5" w:rsidRDefault="00952357" w:rsidP="00952357">
      <w:pPr>
        <w:jc w:val="right"/>
        <w:rPr>
          <w:sz w:val="20"/>
          <w:szCs w:val="20"/>
        </w:rPr>
      </w:pPr>
      <w:r w:rsidRPr="009439D5">
        <w:rPr>
          <w:sz w:val="20"/>
          <w:szCs w:val="20"/>
        </w:rPr>
        <w:lastRenderedPageBreak/>
        <w:t>Приложение № 1</w:t>
      </w:r>
    </w:p>
    <w:p w:rsidR="00952357" w:rsidRPr="009439D5" w:rsidRDefault="00952357" w:rsidP="00952357">
      <w:pPr>
        <w:jc w:val="right"/>
        <w:rPr>
          <w:sz w:val="20"/>
          <w:szCs w:val="20"/>
        </w:rPr>
      </w:pPr>
      <w:r w:rsidRPr="009439D5">
        <w:rPr>
          <w:sz w:val="20"/>
          <w:szCs w:val="20"/>
        </w:rPr>
        <w:t>к Постановлению администрации</w:t>
      </w:r>
    </w:p>
    <w:p w:rsidR="00952357" w:rsidRPr="009439D5" w:rsidRDefault="00952357" w:rsidP="00952357">
      <w:pPr>
        <w:jc w:val="right"/>
        <w:rPr>
          <w:sz w:val="20"/>
          <w:szCs w:val="20"/>
        </w:rPr>
      </w:pPr>
      <w:r w:rsidRPr="009439D5">
        <w:rPr>
          <w:sz w:val="20"/>
          <w:szCs w:val="20"/>
        </w:rPr>
        <w:t>Биритского муниципального образования</w:t>
      </w:r>
    </w:p>
    <w:p w:rsidR="00952357" w:rsidRDefault="00952357" w:rsidP="00952357">
      <w:pPr>
        <w:jc w:val="right"/>
        <w:rPr>
          <w:sz w:val="20"/>
          <w:szCs w:val="20"/>
        </w:rPr>
      </w:pPr>
      <w:r w:rsidRPr="009439D5">
        <w:rPr>
          <w:sz w:val="20"/>
          <w:szCs w:val="20"/>
        </w:rPr>
        <w:t>от</w:t>
      </w:r>
      <w:r>
        <w:rPr>
          <w:sz w:val="20"/>
          <w:szCs w:val="20"/>
        </w:rPr>
        <w:t xml:space="preserve"> 20.06.2016 г. № 112</w:t>
      </w:r>
    </w:p>
    <w:p w:rsidR="00952357" w:rsidRPr="009439D5" w:rsidRDefault="00952357" w:rsidP="00952357">
      <w:pPr>
        <w:jc w:val="right"/>
        <w:rPr>
          <w:sz w:val="20"/>
          <w:szCs w:val="20"/>
          <w:u w:val="single"/>
        </w:rPr>
      </w:pPr>
    </w:p>
    <w:p w:rsidR="00952357" w:rsidRDefault="00952357" w:rsidP="00952357"/>
    <w:p w:rsidR="00952357" w:rsidRPr="00945F5E" w:rsidRDefault="00952357" w:rsidP="00952357">
      <w:pPr>
        <w:jc w:val="center"/>
        <w:rPr>
          <w:b/>
        </w:rPr>
      </w:pPr>
      <w:r w:rsidRPr="00945F5E">
        <w:rPr>
          <w:b/>
        </w:rPr>
        <w:t>Положение</w:t>
      </w:r>
    </w:p>
    <w:p w:rsidR="00952357" w:rsidRDefault="00952357" w:rsidP="00952357">
      <w:pPr>
        <w:jc w:val="center"/>
        <w:rPr>
          <w:b/>
        </w:rPr>
      </w:pPr>
      <w:r w:rsidRPr="00945F5E">
        <w:rPr>
          <w:b/>
        </w:rPr>
        <w:t>О порядке и услов</w:t>
      </w:r>
      <w:r>
        <w:rPr>
          <w:b/>
        </w:rPr>
        <w:t xml:space="preserve">иях командирования </w:t>
      </w:r>
    </w:p>
    <w:p w:rsidR="00952357" w:rsidRDefault="00952357" w:rsidP="00952357">
      <w:pPr>
        <w:jc w:val="center"/>
        <w:rPr>
          <w:b/>
        </w:rPr>
      </w:pPr>
      <w:r w:rsidRPr="00945F5E">
        <w:rPr>
          <w:b/>
        </w:rPr>
        <w:t xml:space="preserve">работников Администрации Биритского муниципального образования </w:t>
      </w:r>
    </w:p>
    <w:p w:rsidR="00952357" w:rsidRDefault="00952357" w:rsidP="00952357">
      <w:pPr>
        <w:ind w:firstLine="708"/>
        <w:jc w:val="both"/>
      </w:pPr>
    </w:p>
    <w:p w:rsidR="00952357" w:rsidRPr="00576FC8" w:rsidRDefault="00952357" w:rsidP="00952357">
      <w:pPr>
        <w:ind w:firstLine="708"/>
        <w:jc w:val="both"/>
      </w:pPr>
      <w:r w:rsidRPr="00576FC8">
        <w:t xml:space="preserve">1. Настоящее Положение определяет порядок и условия командирования </w:t>
      </w:r>
      <w:r>
        <w:t xml:space="preserve">работников Администрации, </w:t>
      </w:r>
      <w:r w:rsidRPr="00576FC8">
        <w:t xml:space="preserve"> а так же порядок и размеры возмещения расходов, связанных со служебными командировками (далее командировка).</w:t>
      </w:r>
    </w:p>
    <w:p w:rsidR="00952357" w:rsidRPr="00576FC8" w:rsidRDefault="00952357" w:rsidP="00952357">
      <w:pPr>
        <w:jc w:val="both"/>
      </w:pPr>
      <w:r w:rsidRPr="00576FC8">
        <w:t xml:space="preserve">   1.2. Положение разработано в соответствии со статьей 166 Трудового кодекса Российской Федерации, Постановлением Правительства РФ от 13.10.2008 г. № 749 «Об особенностях направления работников в служебные командировки», Уставом Биритского муниципального образования.</w:t>
      </w:r>
    </w:p>
    <w:p w:rsidR="00952357" w:rsidRPr="00576FC8" w:rsidRDefault="00952357" w:rsidP="00952357">
      <w:pPr>
        <w:jc w:val="both"/>
        <w:rPr>
          <w:highlight w:val="yellow"/>
        </w:rPr>
      </w:pPr>
      <w:r w:rsidRPr="00576FC8">
        <w:tab/>
        <w:t xml:space="preserve">2. Направление </w:t>
      </w:r>
      <w:r>
        <w:t>работников Администрации</w:t>
      </w:r>
      <w:r w:rsidRPr="00576FC8">
        <w:t xml:space="preserve"> в командировку оформляется распоряжением Главы Биритского муниципального образования. Проект распоряжения о направлении в командировку готовится ведущим специалистом, курирующим вопросы кадровой службы.</w:t>
      </w:r>
    </w:p>
    <w:p w:rsidR="00952357" w:rsidRPr="00576FC8" w:rsidRDefault="00952357" w:rsidP="00952357">
      <w:pPr>
        <w:jc w:val="both"/>
      </w:pPr>
      <w:r w:rsidRPr="00576FC8">
        <w:t xml:space="preserve">   2.1. Проект распоряжения о направлении в командировку передается на подписание Главе Биритского муниципального образования не позднее, чем за три дня до даты выезда в командировку.</w:t>
      </w:r>
    </w:p>
    <w:p w:rsidR="00952357" w:rsidRPr="00576FC8" w:rsidRDefault="00952357" w:rsidP="00952357">
      <w:pPr>
        <w:ind w:firstLine="708"/>
        <w:jc w:val="both"/>
      </w:pPr>
      <w:r w:rsidRPr="00576FC8">
        <w:t xml:space="preserve">3. Днем выезда в командировку считается день отправления поезда, самолета, автобуса или другого транспортного средства от с. Бирит, где находится постоянное место работы </w:t>
      </w:r>
      <w:r>
        <w:t>работников</w:t>
      </w:r>
      <w:r w:rsidRPr="00576FC8">
        <w:t xml:space="preserve">, а днем приезда из командировки, день прибытия соответствующего транспортного средства в </w:t>
      </w:r>
      <w:proofErr w:type="spellStart"/>
      <w:r w:rsidRPr="00576FC8">
        <w:t>с</w:t>
      </w:r>
      <w:proofErr w:type="gramStart"/>
      <w:r w:rsidRPr="00576FC8">
        <w:t>.Б</w:t>
      </w:r>
      <w:proofErr w:type="gramEnd"/>
      <w:r w:rsidRPr="00576FC8">
        <w:t>ирит</w:t>
      </w:r>
      <w:proofErr w:type="spellEnd"/>
      <w:r w:rsidRPr="00576FC8">
        <w:t xml:space="preserve">, где находится постоянное место работы </w:t>
      </w:r>
      <w:r>
        <w:t>работников</w:t>
      </w:r>
      <w:r w:rsidRPr="00576FC8">
        <w:t>.</w:t>
      </w:r>
    </w:p>
    <w:p w:rsidR="00952357" w:rsidRPr="00576FC8" w:rsidRDefault="00952357" w:rsidP="00952357">
      <w:pPr>
        <w:jc w:val="both"/>
      </w:pPr>
      <w:r w:rsidRPr="00576FC8">
        <w:t xml:space="preserve">   3.1. При отправлении транспортного средства до 24 часов включительно днем выезда в командировку считаются текущие сутки, а с 00 часов и позднее – следующие сутки. Если станция, пристань, аэропорт находятся за чертой населенного пункта, учитывается время, необходимое для приезда до станции, пристани, аэропорта. День приезда </w:t>
      </w:r>
      <w:r>
        <w:t>работников</w:t>
      </w:r>
      <w:r w:rsidRPr="00576FC8">
        <w:t xml:space="preserve"> на постоянное место работы в </w:t>
      </w:r>
      <w:proofErr w:type="spellStart"/>
      <w:r w:rsidRPr="00576FC8">
        <w:t>с</w:t>
      </w:r>
      <w:proofErr w:type="gramStart"/>
      <w:r w:rsidRPr="00576FC8">
        <w:t>.Б</w:t>
      </w:r>
      <w:proofErr w:type="gramEnd"/>
      <w:r w:rsidRPr="00576FC8">
        <w:t>ирит</w:t>
      </w:r>
      <w:proofErr w:type="spellEnd"/>
      <w:r w:rsidRPr="00576FC8">
        <w:t xml:space="preserve">, определяется аналогичным образом. </w:t>
      </w:r>
    </w:p>
    <w:p w:rsidR="00952357" w:rsidRPr="00576FC8" w:rsidRDefault="00952357" w:rsidP="00952357">
      <w:pPr>
        <w:jc w:val="both"/>
      </w:pPr>
      <w:r w:rsidRPr="00576FC8">
        <w:t xml:space="preserve">   3.2. День выезда в командировку и день приезда из командировки включаются в командировку как два дня.</w:t>
      </w:r>
    </w:p>
    <w:p w:rsidR="00952357" w:rsidRPr="00576FC8" w:rsidRDefault="00952357" w:rsidP="00952357">
      <w:pPr>
        <w:jc w:val="both"/>
      </w:pPr>
      <w:r w:rsidRPr="00576FC8">
        <w:t xml:space="preserve">   3.3. Вопрос о явке на работу в день выезда в командировку и день приезда из командировки решается Главой Биритского муниципального образования.</w:t>
      </w:r>
    </w:p>
    <w:p w:rsidR="00952357" w:rsidRPr="00576FC8" w:rsidRDefault="00952357" w:rsidP="00952357">
      <w:pPr>
        <w:ind w:firstLine="708"/>
        <w:jc w:val="both"/>
      </w:pPr>
      <w:r w:rsidRPr="00576FC8">
        <w:t xml:space="preserve">4. При направлении </w:t>
      </w:r>
      <w:r>
        <w:t>работников в командировку,</w:t>
      </w:r>
      <w:r w:rsidRPr="00576FC8">
        <w:t xml:space="preserve"> гарантируется сохранение места работы (должности) и среднего заработка, также возмещение расходов, связанных со служебной командировкой.</w:t>
      </w:r>
    </w:p>
    <w:p w:rsidR="00952357" w:rsidRPr="00576FC8" w:rsidRDefault="00952357" w:rsidP="00952357">
      <w:pPr>
        <w:jc w:val="both"/>
      </w:pPr>
      <w:r w:rsidRPr="00576FC8">
        <w:t xml:space="preserve">   4.1. Расходы, связанные с командировкой, подлежат возмещению после предоставления отчета о командировке в течение финансового года. </w:t>
      </w:r>
    </w:p>
    <w:p w:rsidR="00952357" w:rsidRPr="00576FC8" w:rsidRDefault="00952357" w:rsidP="00952357">
      <w:pPr>
        <w:jc w:val="both"/>
      </w:pPr>
      <w:r w:rsidRPr="00576FC8">
        <w:t xml:space="preserve">   4.2. </w:t>
      </w:r>
      <w:r>
        <w:t>Работникам</w:t>
      </w:r>
      <w:r w:rsidRPr="00576FC8">
        <w:t xml:space="preserve"> подлежат возмещению следующие расходы, связанные с командировкой:</w:t>
      </w:r>
    </w:p>
    <w:p w:rsidR="00952357" w:rsidRPr="00576FC8" w:rsidRDefault="00952357" w:rsidP="00952357">
      <w:pPr>
        <w:jc w:val="both"/>
      </w:pPr>
      <w:r w:rsidRPr="00576FC8">
        <w:t>1) суточные – за пределы Иркутской области 300 рублей;</w:t>
      </w:r>
    </w:p>
    <w:p w:rsidR="00952357" w:rsidRPr="00576FC8" w:rsidRDefault="00952357" w:rsidP="00952357">
      <w:pPr>
        <w:jc w:val="both"/>
      </w:pPr>
      <w:r w:rsidRPr="00576FC8">
        <w:t xml:space="preserve">                      - в пределах Иркутской области 150 рублей;</w:t>
      </w:r>
    </w:p>
    <w:p w:rsidR="00952357" w:rsidRPr="00576FC8" w:rsidRDefault="00952357" w:rsidP="00952357">
      <w:pPr>
        <w:jc w:val="both"/>
      </w:pPr>
      <w:proofErr w:type="gramStart"/>
      <w:r w:rsidRPr="00576FC8">
        <w:t xml:space="preserve">2) расходы по проезду к месту командирования и обратно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w:t>
      </w:r>
      <w:r>
        <w:t>работник</w:t>
      </w:r>
      <w:r w:rsidRPr="00576FC8">
        <w:t xml:space="preserve"> командирован в несколько организаций (орган власти, иных органов), расположенных в разных населенных пунктах, воздушным, железнодорожным, водным и автомобильным </w:t>
      </w:r>
      <w:r w:rsidRPr="00576FC8">
        <w:lastRenderedPageBreak/>
        <w:t>транспортом</w:t>
      </w:r>
      <w:proofErr w:type="gramEnd"/>
      <w:r w:rsidRPr="00576FC8">
        <w:t xml:space="preserve"> возмещаются по фактическим затратам, подтвержденным проездными документами, по следующим нормам:</w:t>
      </w:r>
    </w:p>
    <w:p w:rsidR="00952357" w:rsidRPr="00576FC8" w:rsidRDefault="00952357" w:rsidP="00952357">
      <w:pPr>
        <w:jc w:val="both"/>
      </w:pPr>
      <w:r w:rsidRPr="00576FC8">
        <w:t>а) воздушным транспортом – по тарифу проезда в салонах экономического класса;</w:t>
      </w:r>
    </w:p>
    <w:p w:rsidR="00952357" w:rsidRPr="00576FC8" w:rsidRDefault="00952357" w:rsidP="00952357">
      <w:pPr>
        <w:jc w:val="both"/>
      </w:pPr>
      <w:r w:rsidRPr="00576FC8">
        <w:t xml:space="preserve">б) морским транспортом – по тарифу проезда в каютах </w:t>
      </w:r>
      <w:r w:rsidRPr="00576FC8">
        <w:rPr>
          <w:lang w:val="en-US"/>
        </w:rPr>
        <w:t>II</w:t>
      </w:r>
      <w:r w:rsidRPr="00576FC8">
        <w:t xml:space="preserve"> категории судов транспортных линий;</w:t>
      </w:r>
    </w:p>
    <w:p w:rsidR="00952357" w:rsidRPr="00576FC8" w:rsidRDefault="00952357" w:rsidP="00952357">
      <w:pPr>
        <w:jc w:val="both"/>
      </w:pPr>
      <w:r w:rsidRPr="00576FC8">
        <w:t xml:space="preserve">в) речным транспортом – по тарифу проезда на местах </w:t>
      </w:r>
      <w:r w:rsidRPr="00576FC8">
        <w:rPr>
          <w:lang w:val="en-US"/>
        </w:rPr>
        <w:t>I</w:t>
      </w:r>
      <w:r w:rsidRPr="00576FC8">
        <w:t xml:space="preserve"> категории судов транспортных линий;</w:t>
      </w:r>
    </w:p>
    <w:p w:rsidR="00952357" w:rsidRPr="00576FC8" w:rsidRDefault="00952357" w:rsidP="00952357">
      <w:pPr>
        <w:jc w:val="both"/>
      </w:pPr>
      <w:r w:rsidRPr="00576FC8">
        <w:t>г) железнодорожным транспортом – по тарифу проезда в вагонах типа:</w:t>
      </w:r>
    </w:p>
    <w:p w:rsidR="00952357" w:rsidRPr="00576FC8" w:rsidRDefault="00952357" w:rsidP="00952357">
      <w:pPr>
        <w:jc w:val="both"/>
      </w:pPr>
      <w:proofErr w:type="gramStart"/>
      <w:r w:rsidRPr="00576FC8">
        <w:t>К</w:t>
      </w:r>
      <w:proofErr w:type="gramEnd"/>
      <w:r w:rsidRPr="00576FC8">
        <w:t xml:space="preserve"> (</w:t>
      </w:r>
      <w:proofErr w:type="gramStart"/>
      <w:r w:rsidRPr="00576FC8">
        <w:t>купейный</w:t>
      </w:r>
      <w:proofErr w:type="gramEnd"/>
      <w:r w:rsidRPr="00576FC8">
        <w:t>) любой категории поезда;</w:t>
      </w:r>
    </w:p>
    <w:p w:rsidR="00952357" w:rsidRPr="00576FC8" w:rsidRDefault="00952357" w:rsidP="00952357">
      <w:pPr>
        <w:jc w:val="both"/>
      </w:pPr>
      <w:proofErr w:type="gramStart"/>
      <w:r w:rsidRPr="00576FC8">
        <w:t>С</w:t>
      </w:r>
      <w:proofErr w:type="gramEnd"/>
      <w:r w:rsidRPr="00576FC8">
        <w:t xml:space="preserve"> (</w:t>
      </w:r>
      <w:proofErr w:type="gramStart"/>
      <w:r w:rsidRPr="00576FC8">
        <w:t>с</w:t>
      </w:r>
      <w:proofErr w:type="gramEnd"/>
      <w:r w:rsidRPr="00576FC8">
        <w:t xml:space="preserve"> местами для сидения) любой категории поезда;</w:t>
      </w:r>
    </w:p>
    <w:p w:rsidR="00952357" w:rsidRPr="00576FC8" w:rsidRDefault="00952357" w:rsidP="00952357">
      <w:pPr>
        <w:jc w:val="both"/>
      </w:pPr>
      <w:r w:rsidRPr="00576FC8">
        <w:t>2С (экономического класса) высокоскоростных поездов;</w:t>
      </w:r>
    </w:p>
    <w:p w:rsidR="00952357" w:rsidRPr="00576FC8" w:rsidRDefault="00952357" w:rsidP="00952357">
      <w:pPr>
        <w:jc w:val="both"/>
      </w:pPr>
      <w:r w:rsidRPr="00576FC8">
        <w:t>Г) автомобильным транспортом общего пользования (кроме легкового такси) – по существующей в данной местности стоимости проезда.</w:t>
      </w:r>
    </w:p>
    <w:p w:rsidR="00952357" w:rsidRPr="00576FC8" w:rsidRDefault="00952357" w:rsidP="00952357">
      <w:pPr>
        <w:jc w:val="both"/>
      </w:pPr>
      <w:r w:rsidRPr="00576FC8">
        <w:t>При отсутствии проездных документов оплата не производится</w:t>
      </w:r>
      <w:proofErr w:type="gramStart"/>
      <w:r w:rsidRPr="00576FC8">
        <w:t>.;</w:t>
      </w:r>
      <w:proofErr w:type="gramEnd"/>
    </w:p>
    <w:p w:rsidR="00952357" w:rsidRPr="00576FC8" w:rsidRDefault="00952357" w:rsidP="00952357">
      <w:pPr>
        <w:jc w:val="both"/>
        <w:rPr>
          <w:highlight w:val="yellow"/>
        </w:rPr>
      </w:pPr>
      <w:r w:rsidRPr="00576FC8">
        <w:t>3) расходы по найму жилого помещения (кроме случаев, когда им предоставляется бесплатное жилое помещение) по фактическим затратам, подтвержденным соответствующими документами, по норме но не более стоимости двухкомнатного номера.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от установленной нормы суточных за каждый день нахождения в командировке.</w:t>
      </w:r>
    </w:p>
    <w:p w:rsidR="00952357" w:rsidRPr="00576FC8" w:rsidRDefault="00952357" w:rsidP="00952357">
      <w:pPr>
        <w:jc w:val="both"/>
        <w:rPr>
          <w:highlight w:val="yellow"/>
        </w:rPr>
      </w:pPr>
      <w:r w:rsidRPr="00576FC8">
        <w:t xml:space="preserve">4) иные расходы, произведённые с разрешения или с </w:t>
      </w:r>
      <w:proofErr w:type="gramStart"/>
      <w:r w:rsidRPr="00576FC8">
        <w:t>ведома</w:t>
      </w:r>
      <w:proofErr w:type="gramEnd"/>
      <w:r w:rsidRPr="00576FC8">
        <w:t xml:space="preserve"> Главы Биритского муниципального образования (согласно предъявленных квитанций, чеков или иных платёжных документов).</w:t>
      </w:r>
    </w:p>
    <w:p w:rsidR="00952357" w:rsidRPr="00576FC8" w:rsidRDefault="00952357" w:rsidP="00952357">
      <w:pPr>
        <w:ind w:firstLine="708"/>
        <w:jc w:val="both"/>
      </w:pPr>
      <w:r>
        <w:t>5</w:t>
      </w:r>
      <w:r w:rsidRPr="00576FC8">
        <w:t>. В обязательном порядке, не позднее трех дней по возвращении из служебной командировки Глава представляет в бухгалтерию авансовый отчет об израсходованных в связи с командировкой средствах.</w:t>
      </w:r>
    </w:p>
    <w:p w:rsidR="00952357" w:rsidRPr="00576FC8" w:rsidRDefault="00952357" w:rsidP="00952357">
      <w:pPr>
        <w:ind w:firstLine="708"/>
        <w:jc w:val="both"/>
      </w:pPr>
      <w:r>
        <w:t>5</w:t>
      </w:r>
      <w:r w:rsidRPr="00576FC8">
        <w:t>.1. К авансовому отчету прилагаются следующие документы: документы, подтверждающие фактические расходы.</w:t>
      </w:r>
    </w:p>
    <w:p w:rsidR="00952357" w:rsidRPr="00576FC8" w:rsidRDefault="00952357" w:rsidP="00952357">
      <w:pPr>
        <w:jc w:val="center"/>
        <w:rPr>
          <w:bCs/>
          <w:color w:val="000000"/>
          <w:sz w:val="20"/>
          <w:szCs w:val="20"/>
        </w:rPr>
      </w:pPr>
    </w:p>
    <w:p w:rsidR="00952357" w:rsidRDefault="00952357" w:rsidP="00952357">
      <w:pPr>
        <w:jc w:val="center"/>
      </w:pPr>
    </w:p>
    <w:p w:rsidR="00E649F0" w:rsidRDefault="00E649F0">
      <w:bookmarkStart w:id="0" w:name="_GoBack"/>
      <w:bookmarkEnd w:id="0"/>
    </w:p>
    <w:sectPr w:rsidR="00E649F0" w:rsidSect="00C32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42082"/>
    <w:rsid w:val="00042082"/>
    <w:rsid w:val="008909FD"/>
    <w:rsid w:val="00952357"/>
    <w:rsid w:val="00C32737"/>
    <w:rsid w:val="00E64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952357"/>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952357"/>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Company>diakov.net</Company>
  <LinksUpToDate>false</LinksUpToDate>
  <CharactersWithSpaces>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SPecialiST</cp:lastModifiedBy>
  <cp:revision>3</cp:revision>
  <dcterms:created xsi:type="dcterms:W3CDTF">2016-06-30T09:39:00Z</dcterms:created>
  <dcterms:modified xsi:type="dcterms:W3CDTF">2016-07-10T15:57:00Z</dcterms:modified>
</cp:coreProperties>
</file>