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1" w:rsidRDefault="00CB4CD1" w:rsidP="00CB4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15.04.2019Г. №12</w:t>
      </w:r>
    </w:p>
    <w:p w:rsidR="00CB4CD1" w:rsidRDefault="00CB4CD1" w:rsidP="00CB4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CB4CD1" w:rsidRDefault="00CB4CD1" w:rsidP="00CB4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CB4CD1" w:rsidRDefault="00CB4CD1" w:rsidP="00CB4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CB4CD1" w:rsidRDefault="00CB4CD1" w:rsidP="00CB4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CB4CD1" w:rsidRDefault="00CB4CD1" w:rsidP="00CB4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CB4CD1" w:rsidRDefault="00CB4CD1" w:rsidP="00CB4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CB4CD1" w:rsidRDefault="00CB4CD1" w:rsidP="00CB4CD1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CB4CD1" w:rsidRDefault="00CB4CD1" w:rsidP="00CB4C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 (ИНДЕКСАЦИИ) РАЗМЕРОВ ОКЛАДОВ МУНИЦИПАЛЬНЫХ СЛУЖАЩИХ АДМИНИСТРАЦИИ БИРИТСКОГО МУНИЦИПАЛЬНОГО ОБРАЗОВАНИЯ</w:t>
      </w:r>
    </w:p>
    <w:p w:rsidR="00CB4CD1" w:rsidRPr="00CB4CD1" w:rsidRDefault="00CB4CD1" w:rsidP="00CB4CD1">
      <w:pPr>
        <w:spacing w:after="0"/>
        <w:rPr>
          <w:rFonts w:ascii="Arial" w:hAnsi="Arial" w:cs="Arial"/>
          <w:sz w:val="24"/>
          <w:szCs w:val="24"/>
        </w:rPr>
      </w:pPr>
    </w:p>
    <w:p w:rsidR="00CB4CD1" w:rsidRDefault="00CB4CD1" w:rsidP="00997B0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Указом Губерн</w:t>
      </w:r>
      <w:r w:rsidR="00EE7C08">
        <w:rPr>
          <w:rFonts w:ascii="Arial" w:hAnsi="Arial" w:cs="Arial"/>
          <w:sz w:val="24"/>
          <w:szCs w:val="24"/>
        </w:rPr>
        <w:t>атора Иркутской области от 14 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арта 2019 года № 52-УГ «Об увеличении (индексации) размеров окладов месячного денежного содержания государственных гражданских служащих Иркутской области»</w:t>
      </w:r>
    </w:p>
    <w:p w:rsidR="00CB4CD1" w:rsidRDefault="00DA741B" w:rsidP="00997B0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21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Увеличить (проиндексировать) с 1 апреля 2019 года в 1,04 раза размеры </w:t>
      </w:r>
      <w:r w:rsidR="00997B0E">
        <w:rPr>
          <w:rFonts w:ascii="Arial" w:hAnsi="Arial" w:cs="Arial"/>
          <w:sz w:val="24"/>
          <w:szCs w:val="24"/>
        </w:rPr>
        <w:t xml:space="preserve">месячных окладов муниципальных служащих в </w:t>
      </w:r>
      <w:proofErr w:type="spellStart"/>
      <w:r w:rsidR="00997B0E">
        <w:rPr>
          <w:rFonts w:ascii="Arial" w:hAnsi="Arial" w:cs="Arial"/>
          <w:sz w:val="24"/>
          <w:szCs w:val="24"/>
        </w:rPr>
        <w:t>Биритском</w:t>
      </w:r>
      <w:proofErr w:type="spellEnd"/>
      <w:r w:rsidR="00997B0E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997B0E" w:rsidRDefault="00997B0E" w:rsidP="00997B0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21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Установить, что при увеличении</w:t>
      </w:r>
      <w:r w:rsidR="006955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(индексации) окладов месячного денежного содержания муниципальных служащих администрации Биритского муниципального образования оклады, а также размеры ежемесячных и иных дополнительных выплат подлежат округлению до целого рубля в сторону увеличения.</w:t>
      </w:r>
    </w:p>
    <w:p w:rsidR="00997B0E" w:rsidRDefault="00997B0E" w:rsidP="00F21F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21FD7">
        <w:rPr>
          <w:rFonts w:ascii="Arial" w:hAnsi="Arial" w:cs="Arial"/>
          <w:sz w:val="24"/>
          <w:szCs w:val="24"/>
        </w:rPr>
        <w:t xml:space="preserve"> </w:t>
      </w:r>
      <w:r w:rsidR="0069554B">
        <w:rPr>
          <w:rFonts w:ascii="Arial" w:hAnsi="Arial" w:cs="Arial"/>
          <w:sz w:val="24"/>
          <w:szCs w:val="24"/>
        </w:rPr>
        <w:t>Главному специалисту в отношении муниципальных служащих внест</w:t>
      </w:r>
      <w:r w:rsidR="00D66F11">
        <w:rPr>
          <w:rFonts w:ascii="Arial" w:hAnsi="Arial" w:cs="Arial"/>
          <w:sz w:val="24"/>
          <w:szCs w:val="24"/>
        </w:rPr>
        <w:t>и изменения в штатное расписание</w:t>
      </w:r>
      <w:r w:rsidR="0069554B">
        <w:rPr>
          <w:rFonts w:ascii="Arial" w:hAnsi="Arial" w:cs="Arial"/>
          <w:sz w:val="24"/>
          <w:szCs w:val="24"/>
        </w:rPr>
        <w:t>.</w:t>
      </w:r>
    </w:p>
    <w:p w:rsidR="0069554B" w:rsidRDefault="0069554B" w:rsidP="006955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4.</w:t>
      </w:r>
      <w:r w:rsidRPr="0069554B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</w:t>
      </w:r>
      <w:r w:rsidR="00F21FD7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Pr="0069554B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средстве массовой информации населения «</w:t>
      </w:r>
      <w:proofErr w:type="spellStart"/>
      <w:r w:rsidRPr="0069554B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Pr="0069554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</w:t>
      </w:r>
      <w:r w:rsidR="00F21FD7">
        <w:rPr>
          <w:rFonts w:ascii="Arial" w:eastAsia="Times New Roman" w:hAnsi="Arial" w:cs="Arial"/>
          <w:sz w:val="24"/>
          <w:szCs w:val="24"/>
          <w:lang w:eastAsia="ru-RU"/>
        </w:rPr>
        <w:t>ммуникационной сети «Интернет».</w:t>
      </w:r>
    </w:p>
    <w:p w:rsidR="00F21FD7" w:rsidRDefault="00F21FD7" w:rsidP="006955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Настоящее распоряжение вступает в силу со дня опубликования и распространяется на правоотношения, возникшие с 1 апреля 2019 года.</w:t>
      </w:r>
    </w:p>
    <w:p w:rsidR="00F21FD7" w:rsidRDefault="00F21FD7" w:rsidP="006955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данного распоряжения оставляю за собой.</w:t>
      </w:r>
    </w:p>
    <w:p w:rsidR="00F21FD7" w:rsidRDefault="00F21FD7" w:rsidP="00F21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FD7" w:rsidRDefault="00F21FD7" w:rsidP="00F21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FD7" w:rsidRPr="0069554B" w:rsidRDefault="00F21FD7" w:rsidP="00F21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Биритского муниципального образования                                       Е.В. Черная</w:t>
      </w:r>
    </w:p>
    <w:p w:rsidR="0069554B" w:rsidRPr="00DA741B" w:rsidRDefault="0069554B" w:rsidP="002F65C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9554B" w:rsidRPr="00DA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490"/>
    <w:multiLevelType w:val="hybridMultilevel"/>
    <w:tmpl w:val="5912A33C"/>
    <w:lvl w:ilvl="0" w:tplc="FBF44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8D0D08"/>
    <w:multiLevelType w:val="hybridMultilevel"/>
    <w:tmpl w:val="1B6694F0"/>
    <w:lvl w:ilvl="0" w:tplc="35068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D1"/>
    <w:rsid w:val="002F65C7"/>
    <w:rsid w:val="0069554B"/>
    <w:rsid w:val="00997B0E"/>
    <w:rsid w:val="00C16E8E"/>
    <w:rsid w:val="00CB4CD1"/>
    <w:rsid w:val="00D66F11"/>
    <w:rsid w:val="00DA741B"/>
    <w:rsid w:val="00EE7C08"/>
    <w:rsid w:val="00F21FD7"/>
    <w:rsid w:val="00F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123E"/>
  <w15:docId w15:val="{0A1999CD-0A18-412F-B75C-1494F60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2019-04-22T02:53:00Z</cp:lastPrinted>
  <dcterms:created xsi:type="dcterms:W3CDTF">2019-05-09T05:15:00Z</dcterms:created>
  <dcterms:modified xsi:type="dcterms:W3CDTF">2019-06-02T09:34:00Z</dcterms:modified>
</cp:coreProperties>
</file>