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4E" w:rsidRDefault="00F8074E">
      <w:pPr>
        <w:rPr>
          <w:b/>
          <w:bCs/>
          <w:i/>
          <w:kern w:val="36"/>
          <w:sz w:val="28"/>
          <w:szCs w:val="28"/>
        </w:rPr>
      </w:pP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4926"/>
        <w:gridCol w:w="5433"/>
      </w:tblGrid>
      <w:tr w:rsidR="00F8074E" w:rsidRPr="00F8074E" w:rsidTr="0079080A">
        <w:trPr>
          <w:trHeight w:val="955"/>
        </w:trPr>
        <w:tc>
          <w:tcPr>
            <w:tcW w:w="4926" w:type="dxa"/>
            <w:shd w:val="clear" w:color="auto" w:fill="auto"/>
          </w:tcPr>
          <w:p w:rsidR="00F8074E" w:rsidRPr="00F8074E" w:rsidRDefault="0079080A" w:rsidP="00F8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C79D05" wp14:editId="3BDF7EFD">
                  <wp:extent cx="2295525" cy="1377315"/>
                  <wp:effectExtent l="0" t="0" r="9525" b="0"/>
                  <wp:docPr id="1" name="Рисунок 1" descr="https://nsn.fm/upload/medialibrary/42a/42ae23e12c965abc156602e8f3349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sn.fm/upload/medialibrary/42a/42ae23e12c965abc156602e8f3349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422" cy="137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  <w:tcBorders>
              <w:left w:val="nil"/>
            </w:tcBorders>
            <w:shd w:val="clear" w:color="auto" w:fill="auto"/>
          </w:tcPr>
          <w:p w:rsidR="00F8074E" w:rsidRPr="00F8074E" w:rsidRDefault="00F8074E" w:rsidP="0043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30"/>
                <w:szCs w:val="30"/>
                <w:lang w:eastAsia="ru-RU"/>
              </w:rPr>
            </w:pPr>
            <w:r w:rsidRPr="00F8074E">
              <w:rPr>
                <w:rFonts w:ascii="Times New Roman" w:eastAsia="Times New Roman" w:hAnsi="Times New Roman" w:cs="Times New Roman"/>
                <w:b/>
                <w:color w:val="403152"/>
                <w:sz w:val="30"/>
                <w:szCs w:val="30"/>
                <w:lang w:eastAsia="ru-RU"/>
              </w:rPr>
              <w:t>ПАМЯТКА</w:t>
            </w:r>
          </w:p>
          <w:p w:rsidR="00F8074E" w:rsidRPr="00F8074E" w:rsidRDefault="00F8074E" w:rsidP="00F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ru-RU"/>
              </w:rPr>
            </w:pPr>
          </w:p>
          <w:p w:rsidR="00F8074E" w:rsidRDefault="00F8074E" w:rsidP="00F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ru-RU"/>
              </w:rPr>
              <w:t xml:space="preserve">О ПРЕДОСТАВЛЕНИИ </w:t>
            </w:r>
          </w:p>
          <w:p w:rsidR="00F8074E" w:rsidRPr="00F8074E" w:rsidRDefault="00F8074E" w:rsidP="00F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lang w:eastAsia="ru-RU"/>
              </w:rPr>
              <w:t>РЕГИОНАЛЬНОЙ СОЦИАЛЬНОЙ ДОПЛАТЫ К ПЕНСИИ</w:t>
            </w:r>
          </w:p>
          <w:p w:rsidR="00F8074E" w:rsidRPr="00F8074E" w:rsidRDefault="00F8074E" w:rsidP="00F8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</w:p>
        </w:tc>
      </w:tr>
    </w:tbl>
    <w:p w:rsidR="00F8074E" w:rsidRPr="00F8074E" w:rsidRDefault="00F8074E" w:rsidP="00F807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3300"/>
          <w:sz w:val="16"/>
          <w:szCs w:val="16"/>
          <w:lang w:eastAsia="ru-RU"/>
        </w:rPr>
      </w:pPr>
    </w:p>
    <w:p w:rsidR="00F8074E" w:rsidRPr="00F8074E" w:rsidRDefault="00F8074E" w:rsidP="00F8074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F8074E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 xml:space="preserve">Постановление Правительства Иркутской области </w:t>
      </w:r>
    </w:p>
    <w:p w:rsidR="00F8074E" w:rsidRPr="00F8074E" w:rsidRDefault="00F8074E" w:rsidP="00F8074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F8074E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 xml:space="preserve">от 22 ноября 2019 г. </w:t>
      </w:r>
    </w:p>
    <w:p w:rsidR="00F8074E" w:rsidRDefault="00F8074E" w:rsidP="00F8074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F8074E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№ 974-пп "Об установлении отдельным категориям граждан, проживающим на территории Иркутской области, региональной социальной доплаты к пенсии»</w:t>
      </w:r>
    </w:p>
    <w:p w:rsidR="001449EF" w:rsidRPr="001449EF" w:rsidRDefault="001449EF" w:rsidP="001449EF">
      <w:pPr>
        <w:autoSpaceDE w:val="0"/>
        <w:autoSpaceDN w:val="0"/>
        <w:adjustRightInd w:val="0"/>
        <w:spacing w:after="0" w:line="240" w:lineRule="auto"/>
        <w:ind w:firstLine="459"/>
        <w:jc w:val="center"/>
        <w:rPr>
          <w:rFonts w:ascii="Times New Roman" w:hAnsi="Times New Roman" w:cs="Times New Roman"/>
          <w:u w:val="single"/>
        </w:rPr>
      </w:pPr>
      <w:r w:rsidRPr="001449EF">
        <w:rPr>
          <w:rFonts w:ascii="Times New Roman" w:hAnsi="Times New Roman" w:cs="Times New Roman"/>
          <w:u w:val="single"/>
        </w:rPr>
        <w:t xml:space="preserve">(Постановление вступает в силу </w:t>
      </w:r>
      <w:r w:rsidRPr="001F0735">
        <w:rPr>
          <w:rFonts w:ascii="Times New Roman" w:hAnsi="Times New Roman" w:cs="Times New Roman"/>
          <w:b/>
          <w:u w:val="single"/>
        </w:rPr>
        <w:t>с 1 января 2020 года</w:t>
      </w:r>
      <w:r w:rsidRPr="001449EF">
        <w:rPr>
          <w:rFonts w:ascii="Times New Roman" w:hAnsi="Times New Roman" w:cs="Times New Roman"/>
          <w:u w:val="single"/>
        </w:rPr>
        <w:t>)</w:t>
      </w:r>
    </w:p>
    <w:p w:rsidR="001449EF" w:rsidRPr="001449EF" w:rsidRDefault="001449EF" w:rsidP="00F807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3300"/>
          <w:sz w:val="28"/>
          <w:szCs w:val="28"/>
          <w:u w:val="single"/>
          <w:lang w:eastAsia="ru-RU"/>
        </w:rPr>
      </w:pPr>
    </w:p>
    <w:tbl>
      <w:tblPr>
        <w:tblW w:w="1020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694"/>
        <w:gridCol w:w="7512"/>
      </w:tblGrid>
      <w:tr w:rsidR="00F8074E" w:rsidRPr="00F8074E" w:rsidTr="00FB6C50">
        <w:tc>
          <w:tcPr>
            <w:tcW w:w="2694" w:type="dxa"/>
            <w:shd w:val="clear" w:color="auto" w:fill="EAF1DD"/>
          </w:tcPr>
          <w:p w:rsidR="00F8074E" w:rsidRDefault="00F8074E" w:rsidP="00F8074E">
            <w:pPr>
              <w:shd w:val="clear" w:color="auto" w:fill="EAF1DD"/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r w:rsidRPr="00F8074E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 xml:space="preserve">1. Категории граждан, имеющих право </w:t>
            </w:r>
            <w:r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>на региональную социальную доплату к пенсии</w:t>
            </w:r>
          </w:p>
          <w:p w:rsidR="00F8074E" w:rsidRPr="00F8074E" w:rsidRDefault="00F8074E" w:rsidP="00F8074E">
            <w:pPr>
              <w:shd w:val="clear" w:color="auto" w:fill="EAF1DD"/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 xml:space="preserve"> (далее – доплата)</w:t>
            </w:r>
          </w:p>
        </w:tc>
        <w:tc>
          <w:tcPr>
            <w:tcW w:w="7512" w:type="dxa"/>
            <w:shd w:val="clear" w:color="auto" w:fill="EAF1DD"/>
          </w:tcPr>
          <w:p w:rsidR="00F8074E" w:rsidRDefault="00F8074E" w:rsidP="00F8074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074E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 xml:space="preserve">Гражданин, </w:t>
            </w:r>
            <w:r>
              <w:rPr>
                <w:rFonts w:ascii="Times New Roman" w:hAnsi="Times New Roman" w:cs="Times New Roman"/>
              </w:rPr>
              <w:t>не осуществляющий</w:t>
            </w:r>
            <w:r w:rsidRPr="00F8074E">
              <w:rPr>
                <w:rFonts w:ascii="Times New Roman" w:hAnsi="Times New Roman" w:cs="Times New Roman"/>
              </w:rPr>
              <w:t xml:space="preserve"> трудовую и (или) иную де</w:t>
            </w:r>
            <w:r>
              <w:rPr>
                <w:rFonts w:ascii="Times New Roman" w:hAnsi="Times New Roman" w:cs="Times New Roman"/>
              </w:rPr>
              <w:t>ятельность, в период которой он</w:t>
            </w:r>
            <w:r w:rsidRPr="00F8074E">
              <w:rPr>
                <w:rFonts w:ascii="Times New Roman" w:hAnsi="Times New Roman" w:cs="Times New Roman"/>
              </w:rPr>
              <w:t xml:space="preserve"> подлежит обязательному пенсионному страхованию в соответствии с </w:t>
            </w:r>
            <w:hyperlink r:id="rId7" w:history="1">
              <w:r w:rsidRPr="00494F78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Законом</w:t>
              </w:r>
            </w:hyperlink>
            <w:r w:rsidR="00494F78">
              <w:rPr>
                <w:rFonts w:ascii="Times New Roman" w:hAnsi="Times New Roman" w:cs="Times New Roman"/>
              </w:rPr>
              <w:t xml:space="preserve"> №</w:t>
            </w:r>
            <w:r w:rsidRPr="00F8074E">
              <w:rPr>
                <w:rFonts w:ascii="Times New Roman" w:hAnsi="Times New Roman" w:cs="Times New Roman"/>
              </w:rPr>
              <w:t xml:space="preserve"> 167-ФЗ, пенсия (пенсии) которому установлена в соответствии с законодательством Российской Федерации, у которого общая сумма материального обеспечения не достигла </w:t>
            </w:r>
            <w:hyperlink r:id="rId8" w:history="1">
              <w:r w:rsidRPr="00494F78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величины прожиточного минимума</w:t>
              </w:r>
            </w:hyperlink>
            <w:r w:rsidRPr="00F8074E">
              <w:rPr>
                <w:rFonts w:ascii="Times New Roman" w:hAnsi="Times New Roman" w:cs="Times New Roman"/>
              </w:rPr>
              <w:t xml:space="preserve"> пенсионера,</w:t>
            </w:r>
            <w:r w:rsidR="00494F78">
              <w:rPr>
                <w:rFonts w:ascii="Times New Roman" w:hAnsi="Times New Roman" w:cs="Times New Roman"/>
              </w:rPr>
              <w:t xml:space="preserve"> установленной на территории Иркутской </w:t>
            </w:r>
            <w:r w:rsidR="00451511">
              <w:rPr>
                <w:rFonts w:ascii="Times New Roman" w:hAnsi="Times New Roman" w:cs="Times New Roman"/>
              </w:rPr>
              <w:t>области (далее-</w:t>
            </w:r>
            <w:r w:rsidR="00451511" w:rsidRPr="00451511">
              <w:rPr>
                <w:rFonts w:ascii="Times New Roman" w:hAnsi="Times New Roman" w:cs="Times New Roman"/>
                <w:b/>
              </w:rPr>
              <w:t>пенсионер</w:t>
            </w:r>
            <w:r w:rsidR="00451511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FB6C50" w:rsidRDefault="00FB6C50" w:rsidP="00F8074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451511" w:rsidRPr="00F8074E" w:rsidRDefault="00451511" w:rsidP="00F8074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</w:p>
        </w:tc>
      </w:tr>
      <w:tr w:rsidR="00F8074E" w:rsidRPr="00F8074E" w:rsidTr="00FB6C50">
        <w:tc>
          <w:tcPr>
            <w:tcW w:w="2694" w:type="dxa"/>
            <w:shd w:val="clear" w:color="auto" w:fill="EAF1DD"/>
          </w:tcPr>
          <w:p w:rsidR="00F8074E" w:rsidRPr="00F8074E" w:rsidRDefault="00E944B9" w:rsidP="00F8074E">
            <w:pPr>
              <w:shd w:val="clear" w:color="auto" w:fill="EAF1DD"/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 xml:space="preserve">2. </w:t>
            </w:r>
            <w:r w:rsidR="00F8074E" w:rsidRPr="00F8074E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7512" w:type="dxa"/>
            <w:shd w:val="clear" w:color="auto" w:fill="EAF1DD"/>
          </w:tcPr>
          <w:p w:rsidR="00F8074E" w:rsidRPr="00F8074E" w:rsidRDefault="00E944B9" w:rsidP="00F8074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>В областное государственное казенное учреждение «Управление социальной защиты населения» по месту получения пенсии.</w:t>
            </w:r>
          </w:p>
        </w:tc>
      </w:tr>
      <w:tr w:rsidR="00F8074E" w:rsidRPr="00F8074E" w:rsidTr="00FB6C50">
        <w:tc>
          <w:tcPr>
            <w:tcW w:w="2694" w:type="dxa"/>
            <w:shd w:val="clear" w:color="auto" w:fill="EAF1DD"/>
          </w:tcPr>
          <w:p w:rsidR="00F8074E" w:rsidRPr="00F8074E" w:rsidRDefault="00F8074E" w:rsidP="00E944B9">
            <w:pPr>
              <w:shd w:val="clear" w:color="auto" w:fill="EAF1DD"/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r w:rsidRPr="00F8074E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 xml:space="preserve">3. Размер </w:t>
            </w:r>
            <w:r w:rsidR="00E944B9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>доплаты</w:t>
            </w:r>
          </w:p>
        </w:tc>
        <w:tc>
          <w:tcPr>
            <w:tcW w:w="7512" w:type="dxa"/>
            <w:shd w:val="clear" w:color="auto" w:fill="EAF1DD"/>
          </w:tcPr>
          <w:p w:rsidR="00F8074E" w:rsidRPr="00F8074E" w:rsidRDefault="00E944B9" w:rsidP="00F8074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632423"/>
                <w:sz w:val="24"/>
                <w:szCs w:val="24"/>
                <w:lang w:eastAsia="ru-RU"/>
              </w:rPr>
              <w:t>До достижения величины прожиточного минимума пенсионера в Иркутской области</w:t>
            </w:r>
            <w:r w:rsidRPr="00F8074E">
              <w:rPr>
                <w:rFonts w:ascii="Times New Roman" w:eastAsia="Times New Roman" w:hAnsi="Times New Roman" w:cs="Times New Roman"/>
                <w:bCs/>
                <w:color w:val="632423"/>
                <w:sz w:val="24"/>
                <w:szCs w:val="24"/>
                <w:lang w:eastAsia="ru-RU"/>
              </w:rPr>
              <w:t>.</w:t>
            </w:r>
          </w:p>
        </w:tc>
      </w:tr>
      <w:tr w:rsidR="00F8074E" w:rsidRPr="00F8074E" w:rsidTr="00FB6C50">
        <w:trPr>
          <w:trHeight w:val="933"/>
        </w:trPr>
        <w:tc>
          <w:tcPr>
            <w:tcW w:w="2694" w:type="dxa"/>
            <w:shd w:val="clear" w:color="auto" w:fill="EAF1DD"/>
          </w:tcPr>
          <w:p w:rsidR="00F8074E" w:rsidRPr="00F8074E" w:rsidRDefault="00F8074E" w:rsidP="00F8074E">
            <w:pPr>
              <w:shd w:val="clear" w:color="auto" w:fill="EAF1DD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r w:rsidRPr="00F8074E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>4. Необходимые документы</w:t>
            </w:r>
          </w:p>
        </w:tc>
        <w:tc>
          <w:tcPr>
            <w:tcW w:w="7512" w:type="dxa"/>
            <w:shd w:val="clear" w:color="auto" w:fill="EAF1DD"/>
          </w:tcPr>
          <w:p w:rsidR="00104F99" w:rsidRPr="006249B6" w:rsidRDefault="00436B39" w:rsidP="001F0735">
            <w:pPr>
              <w:pStyle w:val="s1"/>
              <w:spacing w:before="0" w:beforeAutospacing="0" w:after="0" w:afterAutospacing="0"/>
              <w:rPr>
                <w:color w:val="4A442A" w:themeColor="background2" w:themeShade="40"/>
              </w:rPr>
            </w:pPr>
            <w:bookmarkStart w:id="0" w:name="_GoBack"/>
            <w:r w:rsidRPr="006249B6">
              <w:rPr>
                <w:color w:val="4A442A" w:themeColor="background2" w:themeShade="40"/>
              </w:rPr>
              <w:t>К заявлению прилагаются следующие документы:</w:t>
            </w:r>
          </w:p>
          <w:p w:rsidR="00104F99" w:rsidRPr="006249B6" w:rsidRDefault="00104F99" w:rsidP="001F0735">
            <w:pPr>
              <w:pStyle w:val="s1"/>
              <w:spacing w:before="0" w:beforeAutospacing="0" w:after="0" w:afterAutospacing="0"/>
              <w:rPr>
                <w:color w:val="4A442A" w:themeColor="background2" w:themeShade="40"/>
              </w:rPr>
            </w:pPr>
            <w:r w:rsidRPr="006249B6">
              <w:rPr>
                <w:color w:val="4A442A" w:themeColor="background2" w:themeShade="40"/>
              </w:rPr>
              <w:t xml:space="preserve">1) </w:t>
            </w:r>
            <w:r w:rsidR="00D125A3" w:rsidRPr="006249B6">
              <w:rPr>
                <w:color w:val="4A442A" w:themeColor="background2" w:themeShade="40"/>
              </w:rPr>
              <w:t>п</w:t>
            </w:r>
            <w:r w:rsidR="00E944B9" w:rsidRPr="006249B6">
              <w:rPr>
                <w:color w:val="4A442A" w:themeColor="background2" w:themeShade="40"/>
              </w:rPr>
              <w:t>аспорт или иной документ, удостоверяющий личность пенсионера;</w:t>
            </w:r>
          </w:p>
          <w:p w:rsidR="00104F99" w:rsidRPr="006249B6" w:rsidRDefault="00104F99" w:rsidP="001F0735">
            <w:pPr>
              <w:pStyle w:val="s1"/>
              <w:spacing w:before="0" w:beforeAutospacing="0" w:after="0" w:afterAutospacing="0"/>
              <w:rPr>
                <w:color w:val="4A442A" w:themeColor="background2" w:themeShade="40"/>
              </w:rPr>
            </w:pPr>
            <w:r w:rsidRPr="006249B6">
              <w:rPr>
                <w:color w:val="4A442A" w:themeColor="background2" w:themeShade="40"/>
              </w:rPr>
              <w:t xml:space="preserve">2) </w:t>
            </w:r>
            <w:r w:rsidR="00E944B9" w:rsidRPr="006249B6">
              <w:rPr>
                <w:color w:val="4A442A" w:themeColor="background2" w:themeShade="40"/>
              </w:rPr>
              <w:t>документы, удостоверяющие личность и подтверждающие полномочия представителя пенсионера, - в случае обращения с заявлением представителя пенсионера;</w:t>
            </w:r>
          </w:p>
          <w:p w:rsidR="00E944B9" w:rsidRPr="006249B6" w:rsidRDefault="00104F99" w:rsidP="001F0735">
            <w:pPr>
              <w:pStyle w:val="s1"/>
              <w:spacing w:before="0" w:beforeAutospacing="0" w:after="0" w:afterAutospacing="0"/>
              <w:rPr>
                <w:color w:val="4A442A" w:themeColor="background2" w:themeShade="40"/>
              </w:rPr>
            </w:pPr>
            <w:r w:rsidRPr="006249B6">
              <w:rPr>
                <w:color w:val="4A442A" w:themeColor="background2" w:themeShade="40"/>
              </w:rPr>
              <w:t>3)</w:t>
            </w:r>
            <w:r w:rsidR="00E944B9" w:rsidRPr="006249B6">
              <w:rPr>
                <w:color w:val="4A442A" w:themeColor="background2" w:themeShade="40"/>
              </w:rPr>
              <w:t>документ, подтверждающий регистрацию в системе индивидуального (персонифицированного) учета;</w:t>
            </w:r>
          </w:p>
          <w:p w:rsidR="00D125A3" w:rsidRPr="006249B6" w:rsidRDefault="00104F99" w:rsidP="001F0735">
            <w:pPr>
              <w:pStyle w:val="s1"/>
              <w:spacing w:before="0" w:beforeAutospacing="0" w:after="0" w:afterAutospacing="0"/>
              <w:rPr>
                <w:color w:val="4A442A" w:themeColor="background2" w:themeShade="40"/>
              </w:rPr>
            </w:pPr>
            <w:r w:rsidRPr="006249B6">
              <w:rPr>
                <w:color w:val="4A442A" w:themeColor="background2" w:themeShade="40"/>
              </w:rPr>
              <w:t>4)</w:t>
            </w:r>
            <w:r w:rsidR="00E944B9" w:rsidRPr="006249B6">
              <w:rPr>
                <w:color w:val="4A442A" w:themeColor="background2" w:themeShade="40"/>
              </w:rPr>
              <w:t xml:space="preserve">документ, </w:t>
            </w:r>
            <w:r w:rsidR="00D125A3" w:rsidRPr="006249B6">
              <w:rPr>
                <w:color w:val="4A442A" w:themeColor="background2" w:themeShade="40"/>
              </w:rPr>
              <w:t>содержащий сведения о назначении пенсии</w:t>
            </w:r>
            <w:proofErr w:type="gramStart"/>
            <w:r w:rsidR="00D125A3" w:rsidRPr="006249B6">
              <w:rPr>
                <w:color w:val="4A442A" w:themeColor="background2" w:themeShade="40"/>
              </w:rPr>
              <w:t>;(</w:t>
            </w:r>
            <w:proofErr w:type="gramEnd"/>
            <w:r w:rsidR="00D125A3" w:rsidRPr="006249B6">
              <w:rPr>
                <w:color w:val="4A442A" w:themeColor="background2" w:themeShade="40"/>
              </w:rPr>
              <w:t xml:space="preserve"> документы, указанные в пунктах 3,4 запрашиваются учреждением в порядке межведомственного информационного взаимодействия)</w:t>
            </w:r>
          </w:p>
          <w:p w:rsidR="00F8074E" w:rsidRPr="006249B6" w:rsidRDefault="00104F99" w:rsidP="001F0735">
            <w:pPr>
              <w:pStyle w:val="s1"/>
              <w:spacing w:before="0" w:beforeAutospacing="0" w:after="0" w:afterAutospacing="0"/>
              <w:rPr>
                <w:color w:val="4A442A" w:themeColor="background2" w:themeShade="40"/>
              </w:rPr>
            </w:pPr>
            <w:r w:rsidRPr="006249B6">
              <w:rPr>
                <w:color w:val="4A442A" w:themeColor="background2" w:themeShade="40"/>
              </w:rPr>
              <w:t xml:space="preserve">5) </w:t>
            </w:r>
            <w:r w:rsidR="00D125A3" w:rsidRPr="006249B6">
              <w:rPr>
                <w:color w:val="4A442A" w:themeColor="background2" w:themeShade="40"/>
              </w:rPr>
              <w:t xml:space="preserve">трудовая книжка ( в случае отсутствия трудовой книжки указываются </w:t>
            </w:r>
            <w:r w:rsidR="009D1D78" w:rsidRPr="006249B6">
              <w:rPr>
                <w:color w:val="4A442A" w:themeColor="background2" w:themeShade="40"/>
              </w:rPr>
              <w:t>соответствующие сведения в заявлении)</w:t>
            </w:r>
            <w:bookmarkEnd w:id="0"/>
          </w:p>
        </w:tc>
      </w:tr>
      <w:tr w:rsidR="00F8074E" w:rsidRPr="00F8074E" w:rsidTr="00FB6C50">
        <w:tc>
          <w:tcPr>
            <w:tcW w:w="2694" w:type="dxa"/>
            <w:shd w:val="clear" w:color="auto" w:fill="EAF1DD"/>
          </w:tcPr>
          <w:p w:rsidR="00F8074E" w:rsidRPr="00F8074E" w:rsidRDefault="00F8074E" w:rsidP="00F8074E">
            <w:pPr>
              <w:shd w:val="clear" w:color="auto" w:fill="EAF1DD"/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r w:rsidRPr="00F8074E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>5. Особые условия</w:t>
            </w:r>
          </w:p>
        </w:tc>
        <w:tc>
          <w:tcPr>
            <w:tcW w:w="7512" w:type="dxa"/>
            <w:shd w:val="clear" w:color="auto" w:fill="EAF1DD"/>
          </w:tcPr>
          <w:p w:rsidR="00FB6C50" w:rsidRPr="006249B6" w:rsidRDefault="00FB6C50" w:rsidP="00F8074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  <w:p w:rsidR="006249B6" w:rsidRPr="006249B6" w:rsidRDefault="00FB6C50" w:rsidP="00FB6C5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6249B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Региональная социальная доплата  к пенсии устанавливается </w:t>
            </w:r>
            <w:r w:rsidRPr="001449E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без обращения с заявлением</w:t>
            </w:r>
            <w:r w:rsidRPr="006249B6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6249B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об установлении регионально социальной доплаты к пенсии гражданам, </w:t>
            </w:r>
            <w:r w:rsidRPr="006D126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являющимся получателями федеральной социальной доплаты к пенсии, и гражданами  являющимися получателями пенсии</w:t>
            </w:r>
            <w:r w:rsidR="006249B6" w:rsidRPr="006D126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 xml:space="preserve"> по состоянию на 31 декабря 2019</w:t>
            </w:r>
            <w:r w:rsidR="006249B6" w:rsidRPr="006249B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года</w:t>
            </w:r>
            <w:r w:rsidR="006D126F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.</w:t>
            </w:r>
          </w:p>
          <w:p w:rsidR="00FB6C50" w:rsidRDefault="00FB6C50" w:rsidP="00FB6C5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6249B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lastRenderedPageBreak/>
              <w:t xml:space="preserve">Региональная социальная доплата к пенсии детям-инвалидам и детям, не достигшим возраста 18 лет, которым установлена страховая пенсия по случаю потери кормильца устанавливается в </w:t>
            </w:r>
            <w:proofErr w:type="spellStart"/>
            <w:r w:rsidRPr="006249B6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беззаявительном</w:t>
            </w:r>
            <w:proofErr w:type="spellEnd"/>
            <w:r w:rsidRPr="006249B6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 порядке.</w:t>
            </w:r>
          </w:p>
          <w:p w:rsidR="006D126F" w:rsidRPr="006D126F" w:rsidRDefault="006D126F" w:rsidP="00FB6C50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</w:pPr>
            <w:r w:rsidRPr="006D126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Гражданам, котор</w:t>
            </w:r>
            <w:r w:rsidR="001449E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ым</w:t>
            </w:r>
            <w:r w:rsidRPr="006D126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 xml:space="preserve"> </w:t>
            </w:r>
            <w:r w:rsidR="001449E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до</w:t>
            </w:r>
            <w:r w:rsidRPr="006D126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 xml:space="preserve"> 1 января 20</w:t>
            </w:r>
            <w:r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20</w:t>
            </w:r>
            <w:r w:rsidRPr="006D126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 xml:space="preserve"> года </w:t>
            </w:r>
            <w:r w:rsidR="001449E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 xml:space="preserve">не была установлена пенсия и социальная доплата к пенсии, </w:t>
            </w:r>
            <w:r w:rsidRPr="006D126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 xml:space="preserve">необходимо обращаться </w:t>
            </w:r>
            <w:r w:rsidR="001449E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 xml:space="preserve">за назначением  социальной доплаты </w:t>
            </w:r>
            <w:r w:rsidRPr="006D126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в ОГКУ «УСЗН по Балаганскому району»</w:t>
            </w:r>
            <w:r w:rsidR="001449EF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  <w:u w:val="single"/>
              </w:rPr>
              <w:t>.</w:t>
            </w:r>
          </w:p>
          <w:p w:rsidR="006249B6" w:rsidRPr="006249B6" w:rsidRDefault="006249B6" w:rsidP="00624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249B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Доплата устанавливается с 1 числа месяца, </w:t>
            </w:r>
            <w:proofErr w:type="gramStart"/>
            <w:r w:rsidRPr="006249B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следующем</w:t>
            </w:r>
            <w:proofErr w:type="gramEnd"/>
            <w:r w:rsidRPr="006249B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за месяцем, в котором поступило обращение, но не ранее даты возникновения права.</w:t>
            </w:r>
          </w:p>
          <w:p w:rsidR="006249B6" w:rsidRPr="006249B6" w:rsidRDefault="006249B6" w:rsidP="006249B6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249B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249B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</w:t>
            </w:r>
            <w:proofErr w:type="gramEnd"/>
            <w:r w:rsidRPr="006249B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если пенсионеру установлены две пенсии, срок установления доплаты определяется сроком назначения той пенсии, которая установлена на более длительный срок.</w:t>
            </w:r>
          </w:p>
          <w:p w:rsidR="00F8074E" w:rsidRPr="006249B6" w:rsidRDefault="0055009E" w:rsidP="0055009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249B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249B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</w:t>
            </w:r>
            <w:proofErr w:type="gramEnd"/>
            <w:r w:rsidRPr="006249B6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 если обращение за предоставлением доплаты поступило до 31 марта 2020 года, доплата предоставляется с 1 января 2020 года, но не ранее даты возникновения права. </w:t>
            </w:r>
          </w:p>
        </w:tc>
      </w:tr>
      <w:tr w:rsidR="00F8074E" w:rsidRPr="00F8074E" w:rsidTr="00FB6C50">
        <w:tc>
          <w:tcPr>
            <w:tcW w:w="2694" w:type="dxa"/>
            <w:shd w:val="clear" w:color="auto" w:fill="EAF1DD"/>
          </w:tcPr>
          <w:p w:rsidR="00F8074E" w:rsidRPr="00F8074E" w:rsidRDefault="00F8074E" w:rsidP="0055009E">
            <w:pPr>
              <w:shd w:val="clear" w:color="auto" w:fill="EAF1DD"/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r w:rsidRPr="00F8074E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55009E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>Периодичность выплаты компенсации</w:t>
            </w:r>
            <w:r w:rsidRPr="00F8074E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EAF1DD"/>
          </w:tcPr>
          <w:p w:rsidR="00F8074E" w:rsidRPr="00F8074E" w:rsidRDefault="0055009E" w:rsidP="00F8074E">
            <w:pPr>
              <w:shd w:val="clear" w:color="auto" w:fill="EAF1DD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shd w:val="clear" w:color="auto" w:fill="EAF1DD"/>
                <w:lang w:eastAsia="ru-RU"/>
              </w:rPr>
              <w:t xml:space="preserve">Ежемесячно за текущий календарный месяц </w:t>
            </w:r>
            <w:r w:rsidR="00104F99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  <w:shd w:val="clear" w:color="auto" w:fill="EAF1DD"/>
                <w:lang w:eastAsia="ru-RU"/>
              </w:rPr>
              <w:t>по выбору пенсионера через кредитный организации, через организации почтовой связи или иные организации, осуществляющие доставку доплаты.</w:t>
            </w:r>
            <w:proofErr w:type="gramEnd"/>
          </w:p>
        </w:tc>
      </w:tr>
    </w:tbl>
    <w:p w:rsidR="00F8074E" w:rsidRPr="00F8074E" w:rsidRDefault="00F8074E" w:rsidP="00F80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1D0708" w:rsidRPr="00451511" w:rsidRDefault="001D0708">
      <w:pPr>
        <w:rPr>
          <w:rFonts w:ascii="Times New Roman" w:hAnsi="Times New Roman" w:cs="Times New Roman"/>
        </w:rPr>
      </w:pPr>
    </w:p>
    <w:sectPr w:rsidR="001D0708" w:rsidRPr="0045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03D"/>
    <w:multiLevelType w:val="hybridMultilevel"/>
    <w:tmpl w:val="2BE08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EF"/>
    <w:rsid w:val="00104F99"/>
    <w:rsid w:val="001248B8"/>
    <w:rsid w:val="001449EF"/>
    <w:rsid w:val="001D0708"/>
    <w:rsid w:val="001F0735"/>
    <w:rsid w:val="00213E70"/>
    <w:rsid w:val="00304EDC"/>
    <w:rsid w:val="00436B39"/>
    <w:rsid w:val="00451511"/>
    <w:rsid w:val="00494F78"/>
    <w:rsid w:val="00514675"/>
    <w:rsid w:val="0055009E"/>
    <w:rsid w:val="006249B6"/>
    <w:rsid w:val="006565EF"/>
    <w:rsid w:val="006D126F"/>
    <w:rsid w:val="0079080A"/>
    <w:rsid w:val="009D1D78"/>
    <w:rsid w:val="00D125A3"/>
    <w:rsid w:val="00E944B9"/>
    <w:rsid w:val="00F8074E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7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074E"/>
    <w:rPr>
      <w:color w:val="0000FF"/>
      <w:u w:val="single"/>
    </w:rPr>
  </w:style>
  <w:style w:type="paragraph" w:customStyle="1" w:styleId="s1">
    <w:name w:val="s_1"/>
    <w:basedOn w:val="a"/>
    <w:rsid w:val="00E9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7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074E"/>
    <w:rPr>
      <w:color w:val="0000FF"/>
      <w:u w:val="single"/>
    </w:rPr>
  </w:style>
  <w:style w:type="paragraph" w:customStyle="1" w:styleId="s1">
    <w:name w:val="s_1"/>
    <w:basedOn w:val="a"/>
    <w:rsid w:val="00E9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164043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1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uszn_priem1</dc:creator>
  <cp:keywords/>
  <dc:description/>
  <cp:lastModifiedBy>uszn_priem1</cp:lastModifiedBy>
  <cp:revision>12</cp:revision>
  <dcterms:created xsi:type="dcterms:W3CDTF">2019-12-13T01:14:00Z</dcterms:created>
  <dcterms:modified xsi:type="dcterms:W3CDTF">2019-12-16T03:35:00Z</dcterms:modified>
</cp:coreProperties>
</file>