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31.10.2018г.</w:t>
      </w:r>
      <w:r w:rsidR="0082735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№6-1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018D1" w:rsidRDefault="005018D1" w:rsidP="005018D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018D1" w:rsidRDefault="005018D1" w:rsidP="005018D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018D1" w:rsidRDefault="005018D1" w:rsidP="005018D1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20.12.2017 Г. № 11-1 «О БЮДЖЕТЕ БИРИТСКОГО МУНИЦИПАЛЬНОГО ОБРАЗОВАНИЯ НА 2018 ГОД И НА ПЛАНОВЫЙ ПЕРИОД 2019-2020 ГОДОВ»</w:t>
      </w:r>
    </w:p>
    <w:p w:rsidR="005018D1" w:rsidRDefault="005018D1" w:rsidP="005018D1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8D1" w:rsidRDefault="005018D1" w:rsidP="005018D1">
      <w:pPr>
        <w:tabs>
          <w:tab w:val="left" w:pos="0"/>
        </w:tabs>
        <w:suppressAutoHyphens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20.12.2017 г. № 11-1 «О бюджете Биритского муниципального образования на 2018 год и на плановый период 2019 - 2020 годов» следующие изменения:</w:t>
      </w:r>
    </w:p>
    <w:p w:rsidR="005018D1" w:rsidRDefault="005018D1" w:rsidP="005018D1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2018 год: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6 991,75 тыс. руб., из них объем межбюджетных трансфертов, получаемых из областного бюджета в сумме 1 533 тыс. рублей, объем межбюджетных трансфертов, получаемых из районного бюджета в сумме 3 843,9 тыс. рублей, прочие безвозмездные поступления в сумме 30 тыс. рублей, налоговые и неналоговые доходы в сумме 1 584,85 тыс. рублей;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7 529,99 тыс. рублей;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538,24 тыс. рублей или 33,96% утвержденного общего годового объема доходов бюджета без учета утвержденного объема безвозмездных поступлений.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459 тыс. рублей.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1,4,5,7,9,11 изложить в новой редакции (прилагается).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8D1" w:rsidRDefault="005018D1" w:rsidP="005018D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01D6B" w:rsidRDefault="005018D1" w:rsidP="005018D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201D6B" w:rsidRDefault="005018D1" w:rsidP="005018D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5018D1" w:rsidRDefault="005018D1" w:rsidP="005018D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5018D1" w:rsidRDefault="005018D1" w:rsidP="005018D1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31.10.2018 г.№ 6-1</w:t>
      </w:r>
    </w:p>
    <w:p w:rsidR="005018D1" w:rsidRDefault="005018D1" w:rsidP="005018D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018D1" w:rsidRDefault="005018D1" w:rsidP="005018D1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884,579 тыс. рублей,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распределить денежные средства по следующим кодам бюджетной классификации: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- 10302230010000110 - Доходы от уплаты акцизов на дизельное топливо – 4,479 тыс. рублей;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- 11406025100000430 – Доходы от продажи земельных участков, находящихся в собственности сельских поселений – 45,6 тыс. рублей;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- 20215001100000151 – Дотации бюджетам сельских поселений на выравнивание бюджетной обеспеченности – 794,5 тыс. рублей;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- 20235118100000151 – Субвенции бюджетам сельских поселений на осуществление первичного воинского учета – 10 тыс. рублей.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- 20705030100000180 – Прочие безвозмездные поступления в бюджеты сельских поселений – 30 тыс. рублей.</w:t>
      </w:r>
    </w:p>
    <w:p w:rsidR="005018D1" w:rsidRDefault="005018D1" w:rsidP="005018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887,079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9110472680 121 211 – 352,5 тыс. руб. (зарплата аппарата управления);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- 01049110472680129 213 – 84 тыс. руб. (выплата страховых взносов по аппарату);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242 221 – 3 тыс. руб. (услуги связи);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244 223 – 5 тыс. руб. (коммунальные услуги);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244 340 – 10,4 тыс. руб. (оплата за ГСМ);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121 211 – 7,6 тыс. руб. (зарплата ВУС);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121 213 – 2,4 тыс. руб. (выплата страховых взносов по ВУС);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9130060002 244 225 – 4,479 тыс. руб. (дорожный фонд);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9160072680 244 223 – 94,6 тыс. руб. (уличное освещение);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91500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2870 244 310 – 35 тыс. руб. (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 площадкам);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9100072680 111 211 – 57 тыс. руб. (зарплата культуры);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-08019100072680119 213 –17,4 тыс. </w:t>
      </w:r>
      <w:proofErr w:type="gramStart"/>
      <w:r>
        <w:rPr>
          <w:rFonts w:ascii="Arial" w:hAnsi="Arial" w:cs="Arial"/>
          <w:sz w:val="24"/>
          <w:szCs w:val="24"/>
        </w:rPr>
        <w:t>руб.(</w:t>
      </w:r>
      <w:proofErr w:type="gramEnd"/>
      <w:r>
        <w:rPr>
          <w:rFonts w:ascii="Arial" w:hAnsi="Arial" w:cs="Arial"/>
          <w:sz w:val="24"/>
          <w:szCs w:val="24"/>
        </w:rPr>
        <w:t>выплата страховых взносов по культуре);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- 08019100044099 242 221 – 19,7 тыс. руб. (услуги за интернет);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91000400204 244 223 – 5 тыс. руб. (коммунальные услуги по культуре);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9170072680 244 226 – 105 тыс. руб. (оплата по договорам культура);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- 1001 9170072680 321 263 – 84 тыс. руб. (выплата пенсии).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9110272680 129 213 – 33 тыс. руб.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9110272680 121 211 – 33 тыс. руб.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приложение 4 добавить следующий код бюджетной классификации: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- 99301030100100000810 – Погашение бюджетами сельских поселений кредитов от других бюджетов бюджетной системы Российской Федерации в валюте Российской Федерации. </w:t>
      </w:r>
    </w:p>
    <w:p w:rsidR="005018D1" w:rsidRDefault="005018D1" w:rsidP="005018D1">
      <w:pPr>
        <w:jc w:val="both"/>
        <w:rPr>
          <w:rFonts w:ascii="Arial" w:hAnsi="Arial" w:cs="Arial"/>
          <w:sz w:val="24"/>
          <w:szCs w:val="24"/>
        </w:rPr>
      </w:pPr>
    </w:p>
    <w:p w:rsidR="005018D1" w:rsidRDefault="005018D1" w:rsidP="00827352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</w:t>
      </w:r>
      <w:r w:rsidR="00827352">
        <w:rPr>
          <w:rFonts w:ascii="Arial" w:hAnsi="Arial" w:cs="Arial"/>
          <w:sz w:val="24"/>
          <w:szCs w:val="24"/>
        </w:rPr>
        <w:t xml:space="preserve">                     Е.В. Черная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010"/>
        <w:gridCol w:w="1452"/>
        <w:gridCol w:w="1389"/>
      </w:tblGrid>
      <w:tr w:rsidR="005018D1" w:rsidTr="005018D1">
        <w:trPr>
          <w:trHeight w:val="247"/>
        </w:trPr>
        <w:tc>
          <w:tcPr>
            <w:tcW w:w="5393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9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018D1" w:rsidTr="005018D1">
        <w:trPr>
          <w:trHeight w:val="290"/>
        </w:trPr>
        <w:tc>
          <w:tcPr>
            <w:tcW w:w="5393" w:type="dxa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462" w:type="dxa"/>
            <w:gridSpan w:val="2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389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018D1" w:rsidTr="005018D1">
        <w:trPr>
          <w:trHeight w:val="290"/>
        </w:trPr>
        <w:tc>
          <w:tcPr>
            <w:tcW w:w="9244" w:type="dxa"/>
            <w:gridSpan w:val="4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5018D1" w:rsidTr="005018D1">
        <w:trPr>
          <w:trHeight w:val="610"/>
        </w:trPr>
        <w:tc>
          <w:tcPr>
            <w:tcW w:w="9244" w:type="dxa"/>
            <w:gridSpan w:val="4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"О бюджете Биритского МО на 2018 год и                                 на плановый период 2019-2020 годов"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51" w:type="dxa"/>
            <w:gridSpan w:val="3"/>
            <w:shd w:val="solid" w:color="FFFFFF" w:fill="auto"/>
            <w:hideMark/>
          </w:tcPr>
          <w:p w:rsidR="005018D1" w:rsidRDefault="0082735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="005018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 31.10.2018 г. № 6-1</w:t>
            </w:r>
          </w:p>
        </w:tc>
      </w:tr>
      <w:tr w:rsidR="005018D1" w:rsidTr="005018D1">
        <w:trPr>
          <w:trHeight w:val="727"/>
        </w:trPr>
        <w:tc>
          <w:tcPr>
            <w:tcW w:w="92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2018 год</w:t>
            </w:r>
          </w:p>
        </w:tc>
      </w:tr>
      <w:tr w:rsidR="005018D1" w:rsidTr="005018D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018D1" w:rsidTr="005018D1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1584,85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5018D1" w:rsidTr="005018D1">
        <w:trPr>
          <w:trHeight w:val="177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176,984</w:t>
            </w:r>
          </w:p>
        </w:tc>
      </w:tr>
      <w:tr w:rsidR="005018D1" w:rsidTr="005018D1">
        <w:trPr>
          <w:trHeight w:val="28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0,007</w:t>
            </w:r>
          </w:p>
        </w:tc>
      </w:tr>
      <w:tr w:rsidR="005018D1" w:rsidTr="005018D1">
        <w:trPr>
          <w:trHeight w:val="97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0,009</w:t>
            </w:r>
          </w:p>
        </w:tc>
      </w:tr>
      <w:tr w:rsidR="005018D1" w:rsidTr="005018D1">
        <w:trPr>
          <w:trHeight w:val="8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768,659</w:t>
            </w:r>
          </w:p>
        </w:tc>
      </w:tr>
      <w:tr w:rsidR="005018D1" w:rsidTr="005018D1">
        <w:trPr>
          <w:trHeight w:val="6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768,659</w:t>
            </w:r>
          </w:p>
        </w:tc>
      </w:tr>
      <w:tr w:rsidR="005018D1" w:rsidTr="005018D1">
        <w:trPr>
          <w:trHeight w:val="149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290,784</w:t>
            </w:r>
          </w:p>
        </w:tc>
      </w:tr>
      <w:tr w:rsidR="005018D1" w:rsidTr="005018D1">
        <w:trPr>
          <w:trHeight w:val="21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2,095</w:t>
            </w:r>
          </w:p>
        </w:tc>
      </w:tr>
      <w:tr w:rsidR="005018D1" w:rsidTr="005018D1">
        <w:trPr>
          <w:trHeight w:val="181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475,68</w:t>
            </w:r>
          </w:p>
        </w:tc>
      </w:tr>
      <w:tr w:rsidR="005018D1" w:rsidTr="005018D1">
        <w:trPr>
          <w:trHeight w:val="154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5018D1" w:rsidTr="005018D1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5018D1" w:rsidTr="005018D1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5018D1" w:rsidTr="005018D1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2,591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5018D1" w:rsidTr="005018D1">
        <w:trPr>
          <w:trHeight w:val="2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5018D1" w:rsidTr="005018D1">
        <w:trPr>
          <w:trHeight w:val="96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5018D1" w:rsidTr="005018D1">
        <w:trPr>
          <w:trHeight w:val="10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5018D1" w:rsidTr="005018D1">
        <w:trPr>
          <w:trHeight w:val="102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5018D1" w:rsidTr="005018D1">
        <w:trPr>
          <w:trHeight w:val="1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5018D1" w:rsidTr="005018D1">
        <w:trPr>
          <w:trHeight w:val="184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5018D1" w:rsidTr="005018D1">
        <w:trPr>
          <w:trHeight w:val="6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5018D1" w:rsidTr="005018D1">
        <w:trPr>
          <w:trHeight w:val="233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5018D1" w:rsidTr="005018D1">
        <w:trPr>
          <w:trHeight w:val="182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5018D1" w:rsidTr="005018D1">
        <w:trPr>
          <w:trHeight w:val="125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5018D1" w:rsidTr="005018D1">
        <w:trPr>
          <w:trHeight w:val="85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155,60</w:t>
            </w:r>
          </w:p>
        </w:tc>
      </w:tr>
      <w:tr w:rsidR="005018D1" w:rsidTr="005018D1">
        <w:trPr>
          <w:trHeight w:val="125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155,60</w:t>
            </w:r>
          </w:p>
        </w:tc>
      </w:tr>
      <w:tr w:rsidR="005018D1" w:rsidTr="005018D1">
        <w:trPr>
          <w:trHeight w:val="12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155,60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5376,9</w:t>
            </w:r>
          </w:p>
        </w:tc>
      </w:tr>
      <w:tr w:rsidR="005018D1" w:rsidTr="005018D1">
        <w:trPr>
          <w:trHeight w:val="75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5 376,90</w:t>
            </w:r>
          </w:p>
        </w:tc>
      </w:tr>
      <w:tr w:rsidR="005018D1" w:rsidTr="005018D1">
        <w:trPr>
          <w:trHeight w:val="58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3 843,90</w:t>
            </w:r>
          </w:p>
        </w:tc>
      </w:tr>
      <w:tr w:rsidR="005018D1" w:rsidTr="005018D1">
        <w:trPr>
          <w:trHeight w:val="52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3 843,90</w:t>
            </w:r>
          </w:p>
        </w:tc>
      </w:tr>
      <w:tr w:rsidR="005018D1" w:rsidTr="005018D1">
        <w:trPr>
          <w:trHeight w:val="5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3 843,90</w:t>
            </w:r>
          </w:p>
        </w:tc>
      </w:tr>
      <w:tr w:rsidR="005018D1" w:rsidTr="005018D1">
        <w:trPr>
          <w:trHeight w:val="70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5018D1" w:rsidTr="005018D1">
        <w:trPr>
          <w:trHeight w:val="58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1430,2</w:t>
            </w:r>
          </w:p>
        </w:tc>
      </w:tr>
      <w:tr w:rsidR="005018D1" w:rsidTr="005018D1">
        <w:trPr>
          <w:trHeight w:val="58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102,80</w:t>
            </w:r>
          </w:p>
        </w:tc>
      </w:tr>
      <w:tr w:rsidR="005018D1" w:rsidTr="005018D1">
        <w:trPr>
          <w:trHeight w:val="105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68,50</w:t>
            </w:r>
          </w:p>
        </w:tc>
      </w:tr>
      <w:tr w:rsidR="005018D1" w:rsidTr="005018D1">
        <w:trPr>
          <w:trHeight w:val="98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68,50</w:t>
            </w:r>
          </w:p>
        </w:tc>
      </w:tr>
      <w:tr w:rsidR="005018D1" w:rsidTr="005018D1">
        <w:trPr>
          <w:trHeight w:val="82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5018D1" w:rsidTr="005018D1">
        <w:trPr>
          <w:trHeight w:val="40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5018D1" w:rsidTr="005018D1">
        <w:trPr>
          <w:trHeight w:val="58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5018D1" w:rsidTr="005018D1">
        <w:trPr>
          <w:trHeight w:val="58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5018D1" w:rsidTr="005018D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D1" w:rsidRDefault="005018D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6991,75</w:t>
            </w:r>
          </w:p>
        </w:tc>
      </w:tr>
    </w:tbl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Биритского муниципального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на 2018 год и на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2019 и 2020 годов»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 г. № 6-1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главных администраторов источников</w:t>
      </w: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финансирования дефицита местного бюджета на 2018 год 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739"/>
        <w:gridCol w:w="4546"/>
      </w:tblGrid>
      <w:tr w:rsidR="005018D1" w:rsidTr="005018D1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5018D1" w:rsidTr="005018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Главного администратора источников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Источников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18D1" w:rsidTr="005018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Биритского муниципального образования</w:t>
            </w:r>
          </w:p>
        </w:tc>
      </w:tr>
      <w:tr w:rsidR="005018D1" w:rsidTr="005018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01 02 00 00 10 0000 710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5018D1" w:rsidTr="005018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01 03 01 00 10 0000 710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018D1" w:rsidTr="005018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01 03 01 00 10 0000 810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Биритского МО на 2018 год и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 г. № 6-1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5018D1" w:rsidRPr="00827352" w:rsidRDefault="005018D1" w:rsidP="0082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2018 ГОД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7"/>
        <w:gridCol w:w="851"/>
        <w:gridCol w:w="850"/>
        <w:gridCol w:w="1417"/>
      </w:tblGrid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3238,399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580,26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1261,259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653,584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639,6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70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7529,99</w:t>
            </w:r>
          </w:p>
        </w:tc>
      </w:tr>
    </w:tbl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Биритского МО на 2018 год и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 г. № 6-1</w:t>
      </w:r>
    </w:p>
    <w:p w:rsidR="005018D1" w:rsidRDefault="005018D1" w:rsidP="005018D1">
      <w:pPr>
        <w:rPr>
          <w:rFonts w:ascii="Arial" w:hAnsi="Arial" w:cs="Arial"/>
          <w:b/>
          <w:sz w:val="24"/>
          <w:szCs w:val="24"/>
        </w:rPr>
      </w:pPr>
    </w:p>
    <w:p w:rsidR="005018D1" w:rsidRDefault="005018D1" w:rsidP="005018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</w:pPr>
      <w:r>
        <w:t>(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4"/>
        <w:gridCol w:w="708"/>
        <w:gridCol w:w="567"/>
        <w:gridCol w:w="1560"/>
        <w:gridCol w:w="850"/>
        <w:gridCol w:w="1276"/>
      </w:tblGrid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 год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7529,99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3238,399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580,26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580,26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277,26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233,26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018D1" w:rsidTr="005018D1">
        <w:trPr>
          <w:trHeight w:val="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9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674,248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713,219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397,0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5018D1" w:rsidTr="005018D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277,0</w:t>
            </w:r>
          </w:p>
        </w:tc>
      </w:tr>
      <w:tr w:rsidR="005018D1" w:rsidTr="005018D1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287,556</w:t>
            </w:r>
          </w:p>
        </w:tc>
      </w:tr>
      <w:tr w:rsidR="005018D1" w:rsidTr="005018D1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287,556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253,556</w:t>
            </w:r>
          </w:p>
        </w:tc>
      </w:tr>
      <w:tr w:rsidR="005018D1" w:rsidTr="005018D1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26,663</w:t>
            </w:r>
          </w:p>
        </w:tc>
      </w:tr>
      <w:tr w:rsidR="005018D1" w:rsidTr="005018D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26,663</w:t>
            </w:r>
          </w:p>
        </w:tc>
      </w:tr>
      <w:tr w:rsidR="005018D1" w:rsidTr="005018D1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14,5</w:t>
            </w:r>
          </w:p>
        </w:tc>
      </w:tr>
      <w:tr w:rsidR="005018D1" w:rsidTr="005018D1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11,163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Реализация субсидии на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1934,22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1836,5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1836,5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1552,5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284,0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66,3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66,3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50,248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15,452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1261,259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25,8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7,8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653,584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639,6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Реализация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rPr>
          <w:trHeight w:val="6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445,16</w:t>
            </w:r>
          </w:p>
        </w:tc>
      </w:tr>
      <w:tr w:rsidR="005018D1" w:rsidTr="005018D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445,16</w:t>
            </w:r>
          </w:p>
        </w:tc>
      </w:tr>
      <w:tr w:rsidR="005018D1" w:rsidTr="005018D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342,0</w:t>
            </w:r>
          </w:p>
        </w:tc>
      </w:tr>
      <w:tr w:rsidR="005018D1" w:rsidTr="005018D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261,0</w:t>
            </w:r>
          </w:p>
        </w:tc>
      </w:tr>
      <w:tr w:rsidR="005018D1" w:rsidTr="005018D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81,0</w:t>
            </w:r>
          </w:p>
        </w:tc>
      </w:tr>
      <w:tr w:rsidR="005018D1" w:rsidTr="005018D1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100,86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100,86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19,7</w:t>
            </w:r>
          </w:p>
        </w:tc>
      </w:tr>
      <w:tr w:rsidR="005018D1" w:rsidTr="005018D1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2,3</w:t>
            </w:r>
          </w:p>
        </w:tc>
      </w:tr>
      <w:tr w:rsidR="005018D1" w:rsidTr="005018D1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2,3</w:t>
            </w:r>
          </w:p>
        </w:tc>
      </w:tr>
      <w:tr w:rsidR="005018D1" w:rsidTr="005018D1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1,299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410,95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275,5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205,1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70,4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38,1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826,6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</w:tbl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Биритского МО на 2018 год и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 г. № 6-1</w:t>
      </w:r>
    </w:p>
    <w:p w:rsidR="005018D1" w:rsidRDefault="005018D1" w:rsidP="005018D1">
      <w:pPr>
        <w:rPr>
          <w:rFonts w:ascii="Arial" w:hAnsi="Arial" w:cs="Arial"/>
          <w:b/>
          <w:sz w:val="24"/>
          <w:szCs w:val="24"/>
        </w:rPr>
      </w:pP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709"/>
        <w:gridCol w:w="567"/>
        <w:gridCol w:w="709"/>
        <w:gridCol w:w="1558"/>
        <w:gridCol w:w="709"/>
        <w:gridCol w:w="992"/>
        <w:gridCol w:w="1418"/>
      </w:tblGrid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ГРБ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7529,99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3238,399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580,26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580,26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277,26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233,26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</w:tr>
      <w:tr w:rsidR="005018D1" w:rsidTr="005018D1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  <w:tr w:rsidR="005018D1" w:rsidTr="005018D1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2647,439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713,219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399,0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397,0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277,0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center" w:pos="579"/>
                <w:tab w:val="right" w:pos="1158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277,0</w:t>
            </w:r>
          </w:p>
        </w:tc>
      </w:tr>
      <w:tr w:rsidR="005018D1" w:rsidTr="005018D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287,556</w:t>
            </w:r>
          </w:p>
        </w:tc>
      </w:tr>
      <w:tr w:rsidR="005018D1" w:rsidTr="005018D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287,556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018D1" w:rsidTr="005018D1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018D1" w:rsidTr="005018D1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5018D1" w:rsidTr="005018D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253,556</w:t>
            </w:r>
          </w:p>
        </w:tc>
      </w:tr>
      <w:tr w:rsidR="005018D1" w:rsidTr="005018D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95,816</w:t>
            </w:r>
          </w:p>
        </w:tc>
      </w:tr>
      <w:tr w:rsidR="005018D1" w:rsidTr="005018D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95,816</w:t>
            </w:r>
          </w:p>
        </w:tc>
      </w:tr>
      <w:tr w:rsidR="005018D1" w:rsidTr="005018D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3,3</w:t>
            </w:r>
          </w:p>
        </w:tc>
      </w:tr>
      <w:tr w:rsidR="005018D1" w:rsidTr="005018D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20,826</w:t>
            </w:r>
          </w:p>
        </w:tc>
      </w:tr>
      <w:tr w:rsidR="005018D1" w:rsidTr="005018D1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71,69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157,74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9,72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Увеличение стоимости материальных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148,02</w:t>
            </w:r>
          </w:p>
        </w:tc>
      </w:tr>
      <w:tr w:rsidR="005018D1" w:rsidTr="005018D1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26,663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26,663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11,163</w:t>
            </w:r>
          </w:p>
        </w:tc>
      </w:tr>
      <w:tr w:rsidR="005018D1" w:rsidTr="005018D1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11,163</w:t>
            </w:r>
          </w:p>
        </w:tc>
      </w:tr>
      <w:tr w:rsidR="005018D1" w:rsidTr="005018D1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11,163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1934,22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1836,5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1836,5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1552,5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1552,5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284,0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284,0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97,72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Непрограммные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66,3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66,3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50,848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50,848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15,452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15,452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9,64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6,7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6,7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2,94</w:t>
            </w:r>
          </w:p>
        </w:tc>
      </w:tr>
      <w:tr w:rsidR="005018D1" w:rsidTr="005018D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2,94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1261,259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33,6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25,8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25,8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7,8</w:t>
            </w:r>
          </w:p>
        </w:tc>
      </w:tr>
      <w:tr w:rsidR="005018D1" w:rsidTr="005018D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7,8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1227,659</w:t>
            </w:r>
          </w:p>
        </w:tc>
      </w:tr>
      <w:tr w:rsidR="005018D1" w:rsidTr="005018D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Увеличение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653,584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13,984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иональная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1942,78</w:t>
            </w:r>
          </w:p>
        </w:tc>
      </w:tr>
      <w:tr w:rsidR="005018D1" w:rsidTr="005018D1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445,1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445,16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342,0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261,0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261,0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81,0</w:t>
            </w:r>
          </w:p>
        </w:tc>
      </w:tr>
      <w:tr w:rsidR="005018D1" w:rsidTr="005018D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81,0</w:t>
            </w:r>
          </w:p>
        </w:tc>
      </w:tr>
      <w:tr w:rsidR="005018D1" w:rsidTr="005018D1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100,86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100,86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19,7</w:t>
            </w:r>
          </w:p>
        </w:tc>
      </w:tr>
      <w:tr w:rsidR="005018D1" w:rsidTr="005018D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19,7</w:t>
            </w:r>
          </w:p>
        </w:tc>
      </w:tr>
      <w:tr w:rsidR="005018D1" w:rsidTr="005018D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19,7</w:t>
            </w:r>
          </w:p>
        </w:tc>
      </w:tr>
      <w:tr w:rsidR="005018D1" w:rsidTr="005018D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19,7</w:t>
            </w:r>
          </w:p>
        </w:tc>
      </w:tr>
      <w:tr w:rsidR="005018D1" w:rsidTr="005018D1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81,16</w:t>
            </w:r>
          </w:p>
        </w:tc>
      </w:tr>
      <w:tr w:rsidR="005018D1" w:rsidTr="005018D1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64,74</w:t>
            </w:r>
          </w:p>
        </w:tc>
      </w:tr>
      <w:tr w:rsidR="005018D1" w:rsidTr="005018D1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64,74</w:t>
            </w:r>
          </w:p>
        </w:tc>
      </w:tr>
      <w:tr w:rsidR="005018D1" w:rsidTr="005018D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59,74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16,42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16,42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2,3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2,3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1,299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1,299</w:t>
            </w:r>
          </w:p>
        </w:tc>
      </w:tr>
      <w:tr w:rsidR="005018D1" w:rsidTr="005018D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1,299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410,95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275,5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205,1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205,1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70,4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70,4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135,45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864,7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38,1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826,6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826,6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826,6</w:t>
            </w:r>
          </w:p>
        </w:tc>
      </w:tr>
      <w:tr w:rsidR="005018D1" w:rsidTr="005018D1">
        <w:trPr>
          <w:trHeight w:val="40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tabs>
                <w:tab w:val="left" w:pos="9000"/>
                <w:tab w:val="left" w:pos="9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145,5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1,47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Пенсии, пособия, выплачиваемые организациями сектора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236,0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  <w:tr w:rsidR="005018D1" w:rsidTr="0050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84,164</w:t>
            </w:r>
          </w:p>
        </w:tc>
      </w:tr>
    </w:tbl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827352" w:rsidRDefault="00827352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11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Биритского МО на 2018 и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5018D1" w:rsidRDefault="005018D1" w:rsidP="00501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 г. № 6-1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5018D1" w:rsidRDefault="005018D1" w:rsidP="005018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2018 ГОД</w:t>
      </w:r>
    </w:p>
    <w:p w:rsidR="005018D1" w:rsidRDefault="005018D1" w:rsidP="005018D1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5018D1" w:rsidTr="005018D1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tabs>
                <w:tab w:val="left" w:pos="326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-538,24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color w:val="993300"/>
                <w:sz w:val="22"/>
                <w:szCs w:val="22"/>
                <w:lang w:eastAsia="en-US"/>
              </w:rPr>
            </w:pPr>
          </w:p>
        </w:tc>
      </w:tr>
      <w:tr w:rsidR="005018D1" w:rsidTr="005018D1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-538,24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-538,24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-538,24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-6991,75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-6991,75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-6991,75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7529,99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7529,99</w:t>
            </w:r>
          </w:p>
        </w:tc>
      </w:tr>
      <w:tr w:rsidR="005018D1" w:rsidTr="005018D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D1" w:rsidRDefault="005018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7529,99</w:t>
            </w:r>
          </w:p>
        </w:tc>
      </w:tr>
    </w:tbl>
    <w:p w:rsidR="00730DB2" w:rsidRDefault="00730DB2">
      <w:bookmarkStart w:id="0" w:name="_GoBack"/>
      <w:bookmarkEnd w:id="0"/>
    </w:p>
    <w:sectPr w:rsidR="007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52"/>
    <w:rsid w:val="00201D6B"/>
    <w:rsid w:val="005018D1"/>
    <w:rsid w:val="00730DB2"/>
    <w:rsid w:val="00827352"/>
    <w:rsid w:val="00B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AE5"/>
  <w15:docId w15:val="{B93EA1AB-A6D9-4E10-8F51-16A0939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8D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8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18D1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018D1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5018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018D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8D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5018D1"/>
    <w:pPr>
      <w:ind w:left="720"/>
      <w:contextualSpacing/>
    </w:pPr>
  </w:style>
  <w:style w:type="character" w:styleId="ac">
    <w:name w:val="page number"/>
    <w:uiPriority w:val="99"/>
    <w:semiHidden/>
    <w:unhideWhenUsed/>
    <w:rsid w:val="005018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2018-11-14T06:49:00Z</cp:lastPrinted>
  <dcterms:created xsi:type="dcterms:W3CDTF">2018-10-30T08:20:00Z</dcterms:created>
  <dcterms:modified xsi:type="dcterms:W3CDTF">2018-11-14T06:50:00Z</dcterms:modified>
</cp:coreProperties>
</file>