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F" w:rsidRDefault="00F07012" w:rsidP="00733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0701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О </w:t>
      </w:r>
      <w:r w:rsidRPr="007338B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предоставлении</w:t>
      </w:r>
      <w:r w:rsidRPr="00F0701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единовременной денежной выплаты </w:t>
      </w:r>
    </w:p>
    <w:p w:rsidR="00F07012" w:rsidRDefault="00F07012" w:rsidP="00733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0701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 юбилейным датам со дня рождения</w:t>
      </w:r>
    </w:p>
    <w:p w:rsidR="007338BF" w:rsidRPr="007338BF" w:rsidRDefault="007338BF" w:rsidP="00733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F07012" w:rsidRPr="00F07012" w:rsidRDefault="00F07012" w:rsidP="00F070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2019 года</w:t>
      </w:r>
      <w:r w:rsidRPr="00F070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Законом Иркутской области от 10 декабря 2018 года </w:t>
      </w:r>
      <w:r w:rsidR="00AC2F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Pr="00F070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115-ОЗ предусмотрена дополнительная мера 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отдельных категорий граждан в Иркутской области в виде единовременной денежной выплаты к юбилейным датам со дня рождения.</w:t>
      </w:r>
    </w:p>
    <w:p w:rsidR="00F07012" w:rsidRPr="00F07012" w:rsidRDefault="00F07012" w:rsidP="00F070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07012" w:rsidRPr="00F07012" w:rsidRDefault="00F07012" w:rsidP="00F0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вышеуказанным Законом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выплата предоставляется гражданам Российской Федерации, проживающим на территории Иркутской области, достигшим возраста:</w:t>
      </w:r>
    </w:p>
    <w:p w:rsidR="00F07012" w:rsidRPr="00F07012" w:rsidRDefault="00F07012" w:rsidP="00AD7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F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девяноста лет;</w:t>
      </w:r>
    </w:p>
    <w:p w:rsidR="00F07012" w:rsidRPr="00F07012" w:rsidRDefault="00F07012" w:rsidP="00AD7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F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девяноста пяти лет;</w:t>
      </w:r>
    </w:p>
    <w:p w:rsidR="00F07012" w:rsidRPr="00F07012" w:rsidRDefault="00F07012" w:rsidP="00AD7E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F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 и более лет.</w:t>
      </w:r>
    </w:p>
    <w:p w:rsid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12" w:rsidRPr="00F07012" w:rsidRDefault="00F07012" w:rsidP="0038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предоставляется в следующем размере:</w:t>
      </w:r>
    </w:p>
    <w:p w:rsidR="00F07012" w:rsidRP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гражданам, достигшим возраста 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девяноста лет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10 000 рублей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12" w:rsidRP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гражданам, достигшим возраста 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девяноста пяти лет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12 000 рублей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12" w:rsidRP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гражданам, достигшим возраста 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 и более лет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F0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15 000 рублей ежегодно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9A" w:rsidRDefault="0034229A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12" w:rsidRDefault="00F07012" w:rsidP="0038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выплаты осуществляется на основании заявления гражданина или его представителя, поданного в течение 60 календарных дней со дня достижения гражданином возраста, установленного настоящ</w:t>
      </w:r>
      <w:r w:rsidR="003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8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расположенное по месту жительства гражданина государственное учреждение Иркутской области, подведомственное уполномоченному органу и включенное в перечень, утвержденный нормативным правовым актом уполномоченного органа.</w:t>
      </w:r>
      <w:proofErr w:type="gramEnd"/>
    </w:p>
    <w:p w:rsidR="003812B2" w:rsidRPr="00F07012" w:rsidRDefault="003812B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12" w:rsidRPr="00F07012" w:rsidRDefault="00F07012" w:rsidP="0038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выплаты необходимы </w:t>
      </w:r>
      <w:r w:rsidRPr="00AC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документы</w:t>
      </w: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012" w:rsidRP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 гражданина, с отметкой о регистрации по месту жительства на территории Иркутской области;</w:t>
      </w:r>
    </w:p>
    <w:p w:rsidR="00F07012" w:rsidRP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F07012" w:rsidRDefault="00F0701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суда об установлении факта постоянного или преимущественного проживания на территории Иркутской области - в случае отсутствия в паспорте гражданина отметки о регистрации по месту жительства на территории Иркутской области.</w:t>
      </w:r>
      <w:bookmarkStart w:id="0" w:name="_GoBack"/>
      <w:bookmarkEnd w:id="0"/>
    </w:p>
    <w:p w:rsidR="003812B2" w:rsidRPr="00F07012" w:rsidRDefault="003812B2" w:rsidP="00F0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B2" w:rsidRDefault="003812B2" w:rsidP="003812B2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F07012" w:rsidRPr="00F07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случае если гражданин получает иные меры социальной поддержки в соответствии с законодательством, предоставление ему выплаты осуществляется </w:t>
      </w:r>
      <w:r w:rsidR="00F07012" w:rsidRPr="00AD7E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 подачи заявления и документов</w:t>
      </w:r>
      <w:r w:rsidRPr="003812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812B2" w:rsidRDefault="003812B2" w:rsidP="003812B2">
      <w:pPr>
        <w:spacing w:after="0" w:line="240" w:lineRule="auto"/>
        <w:jc w:val="both"/>
        <w:rPr>
          <w:sz w:val="28"/>
          <w:szCs w:val="28"/>
        </w:rPr>
      </w:pPr>
    </w:p>
    <w:p w:rsidR="007338BF" w:rsidRDefault="007338BF" w:rsidP="003812B2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12B2" w:rsidRDefault="003812B2" w:rsidP="003812B2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06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всем имеющимся вопросам просьба обращаться в  </w:t>
      </w:r>
      <w:proofErr w:type="gramStart"/>
      <w:r w:rsidRPr="00C106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Областное</w:t>
      </w:r>
      <w:proofErr w:type="gramEnd"/>
      <w:r w:rsidRPr="00C106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государственное </w:t>
      </w:r>
    </w:p>
    <w:p w:rsidR="00576AFA" w:rsidRPr="00F07012" w:rsidRDefault="003812B2" w:rsidP="003812B2">
      <w:pPr>
        <w:spacing w:after="0" w:line="240" w:lineRule="auto"/>
        <w:ind w:firstLine="360"/>
        <w:jc w:val="center"/>
        <w:rPr>
          <w:sz w:val="28"/>
          <w:szCs w:val="28"/>
        </w:rPr>
      </w:pPr>
      <w:r w:rsidRPr="00C106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казенное учреждение  «Управление социальной защиты населения по Балаганскому району»  по телефону: 8 (395 48) 50-3-61</w:t>
      </w:r>
    </w:p>
    <w:sectPr w:rsidR="00576AFA" w:rsidRPr="00F07012" w:rsidSect="00AC2FBF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2"/>
    <w:rsid w:val="0034229A"/>
    <w:rsid w:val="003812B2"/>
    <w:rsid w:val="00576AFA"/>
    <w:rsid w:val="007338BF"/>
    <w:rsid w:val="00844E5F"/>
    <w:rsid w:val="00AC2FBF"/>
    <w:rsid w:val="00AD7E3E"/>
    <w:rsid w:val="00E55AAE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uszn_priem1</dc:creator>
  <cp:lastModifiedBy>uszn_priem1</cp:lastModifiedBy>
  <cp:revision>8</cp:revision>
  <dcterms:created xsi:type="dcterms:W3CDTF">2019-01-31T02:45:00Z</dcterms:created>
  <dcterms:modified xsi:type="dcterms:W3CDTF">2019-01-31T06:04:00Z</dcterms:modified>
</cp:coreProperties>
</file>