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68" w:rsidRDefault="00156568" w:rsidP="001565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156568" w:rsidRDefault="00156568" w:rsidP="001565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_._</w:t>
      </w:r>
      <w:proofErr w:type="gramEnd"/>
      <w:r>
        <w:rPr>
          <w:rFonts w:ascii="Arial" w:eastAsia="Calibri" w:hAnsi="Arial" w:cs="Arial"/>
          <w:b/>
          <w:sz w:val="32"/>
          <w:szCs w:val="32"/>
        </w:rPr>
        <w:t>_.201</w:t>
      </w:r>
      <w:r w:rsidRPr="00FA0980">
        <w:rPr>
          <w:rFonts w:ascii="Arial" w:eastAsia="Calibri" w:hAnsi="Arial" w:cs="Arial"/>
          <w:b/>
          <w:sz w:val="32"/>
          <w:szCs w:val="32"/>
        </w:rPr>
        <w:t xml:space="preserve">9 </w:t>
      </w:r>
      <w:r>
        <w:rPr>
          <w:rFonts w:ascii="Arial" w:eastAsia="Calibri" w:hAnsi="Arial" w:cs="Arial"/>
          <w:b/>
          <w:sz w:val="32"/>
          <w:szCs w:val="32"/>
        </w:rPr>
        <w:t>г. _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E8723B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AD2036">
        <w:rPr>
          <w:rFonts w:ascii="Arial" w:eastAsia="Calibri" w:hAnsi="Arial" w:cs="Arial"/>
          <w:b/>
          <w:sz w:val="32"/>
          <w:szCs w:val="32"/>
        </w:rPr>
        <w:t>ДОВАНИЯ БЮДЖЕТНЫХ СРЕДСТВ В 2019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8723B">
        <w:rPr>
          <w:rFonts w:ascii="Arial" w:hAnsi="Arial" w:cs="Arial"/>
          <w:sz w:val="24"/>
          <w:szCs w:val="24"/>
        </w:rPr>
        <w:t>В цел</w:t>
      </w:r>
      <w:r w:rsidR="00AD2036">
        <w:rPr>
          <w:rFonts w:ascii="Arial" w:hAnsi="Arial" w:cs="Arial"/>
          <w:sz w:val="24"/>
          <w:szCs w:val="24"/>
        </w:rPr>
        <w:t>ях эффективной реализации в 2019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Биритского </w:t>
      </w:r>
      <w:r w:rsidR="00C444A5">
        <w:rPr>
          <w:rFonts w:ascii="Arial" w:hAnsi="Arial" w:cs="Arial"/>
          <w:sz w:val="24"/>
          <w:szCs w:val="24"/>
        </w:rPr>
        <w:t>муниципального образования от 25</w:t>
      </w:r>
      <w:r w:rsidR="00E8723B" w:rsidRPr="00E8723B">
        <w:rPr>
          <w:rFonts w:ascii="Arial" w:hAnsi="Arial" w:cs="Arial"/>
          <w:sz w:val="24"/>
          <w:szCs w:val="24"/>
        </w:rPr>
        <w:t xml:space="preserve"> </w:t>
      </w:r>
      <w:r w:rsidR="00AD2036">
        <w:rPr>
          <w:rFonts w:ascii="Arial" w:hAnsi="Arial" w:cs="Arial"/>
          <w:sz w:val="24"/>
          <w:szCs w:val="24"/>
        </w:rPr>
        <w:t>февраля 2019</w:t>
      </w:r>
      <w:r w:rsidRPr="00E8723B">
        <w:rPr>
          <w:rFonts w:ascii="Arial" w:hAnsi="Arial" w:cs="Arial"/>
          <w:sz w:val="24"/>
          <w:szCs w:val="24"/>
        </w:rPr>
        <w:t xml:space="preserve"> года, в соответствии с Положением 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о </w:t>
      </w:r>
      <w:r w:rsidR="00E8723B" w:rsidRPr="00E8723B">
        <w:rPr>
          <w:rFonts w:ascii="Arial" w:hAnsi="Arial" w:cs="Arial"/>
          <w:sz w:val="24"/>
          <w:szCs w:val="24"/>
        </w:rPr>
        <w:t xml:space="preserve">предоставлении и расходовании субсидий из областного бюджета местным бюджетам в целях </w:t>
      </w:r>
      <w:proofErr w:type="spellStart"/>
      <w:r w:rsidR="00E8723B" w:rsidRPr="00E8723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8723B" w:rsidRPr="00E8723B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, </w:t>
      </w:r>
      <w:r w:rsidR="00E8723B" w:rsidRPr="00E8723B">
        <w:rPr>
          <w:rFonts w:ascii="Arial" w:hAnsi="Arial" w:cs="Arial"/>
          <w:sz w:val="24"/>
          <w:szCs w:val="24"/>
        </w:rPr>
        <w:t xml:space="preserve">утвержденным постановлением Правительства </w:t>
      </w:r>
      <w:r w:rsidR="00AD2036">
        <w:rPr>
          <w:rFonts w:ascii="Arial" w:hAnsi="Arial" w:cs="Arial"/>
          <w:color w:val="000000"/>
          <w:sz w:val="24"/>
          <w:szCs w:val="24"/>
        </w:rPr>
        <w:t>Иркутской области от 14 февраля 2019 года № 108</w:t>
      </w:r>
      <w:r w:rsidR="00E8723B" w:rsidRPr="00E8723B">
        <w:rPr>
          <w:rFonts w:ascii="Arial" w:hAnsi="Arial" w:cs="Arial"/>
          <w:color w:val="000000"/>
          <w:sz w:val="24"/>
          <w:szCs w:val="24"/>
        </w:rPr>
        <w:t>-пп</w:t>
      </w:r>
      <w:r w:rsidRPr="00E8723B">
        <w:rPr>
          <w:rFonts w:ascii="Arial" w:hAnsi="Arial" w:cs="Arial"/>
          <w:sz w:val="24"/>
          <w:szCs w:val="24"/>
        </w:rPr>
        <w:t xml:space="preserve">, </w:t>
      </w:r>
      <w:r w:rsidRPr="002B28B9">
        <w:rPr>
          <w:rFonts w:ascii="Arial" w:hAnsi="Arial" w:cs="Arial"/>
          <w:sz w:val="24"/>
          <w:szCs w:val="24"/>
        </w:rPr>
        <w:t xml:space="preserve">руководствуясь пунктом 1 статьи 78.1, пунктом 1 статьи 86,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 Уставом Биритс</w:t>
      </w:r>
      <w:r w:rsidR="003E4001" w:rsidRPr="00E8723B">
        <w:rPr>
          <w:rFonts w:ascii="Arial" w:hAnsi="Arial" w:cs="Arial"/>
          <w:sz w:val="24"/>
          <w:szCs w:val="24"/>
        </w:rPr>
        <w:t>кого муниципального образования</w:t>
      </w:r>
      <w:r w:rsidR="00F34825" w:rsidRPr="00E8723B"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r w:rsidR="006950E4" w:rsidRPr="00F34825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AD2036">
        <w:rPr>
          <w:rFonts w:ascii="Arial" w:hAnsi="Arial" w:cs="Arial"/>
          <w:sz w:val="24"/>
          <w:szCs w:val="24"/>
        </w:rPr>
        <w:t>иатив, реализация которых в 2019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  <w:sz w:val="24"/>
          <w:szCs w:val="24"/>
        </w:rPr>
        <w:t xml:space="preserve">объеме </w:t>
      </w:r>
      <w:r w:rsidR="00AD2036">
        <w:rPr>
          <w:rFonts w:ascii="Arial" w:hAnsi="Arial" w:cs="Arial"/>
          <w:sz w:val="24"/>
          <w:szCs w:val="24"/>
        </w:rPr>
        <w:t>6 080</w:t>
      </w:r>
      <w:r w:rsidR="008750FD">
        <w:rPr>
          <w:rFonts w:ascii="Arial" w:hAnsi="Arial" w:cs="Arial"/>
          <w:sz w:val="24"/>
          <w:szCs w:val="24"/>
        </w:rPr>
        <w:t xml:space="preserve"> рублей (</w:t>
      </w:r>
      <w:r w:rsidR="00AD2036">
        <w:rPr>
          <w:rFonts w:ascii="Arial" w:hAnsi="Arial" w:cs="Arial"/>
          <w:sz w:val="24"/>
          <w:szCs w:val="24"/>
        </w:rPr>
        <w:t>Шесть</w:t>
      </w:r>
      <w:r w:rsidR="00F34825" w:rsidRPr="00F34825">
        <w:rPr>
          <w:rFonts w:ascii="Arial" w:hAnsi="Arial" w:cs="Arial"/>
          <w:sz w:val="24"/>
          <w:szCs w:val="24"/>
        </w:rPr>
        <w:t xml:space="preserve"> тысяч </w:t>
      </w:r>
      <w:r w:rsidR="00AD2036">
        <w:rPr>
          <w:rFonts w:ascii="Arial" w:hAnsi="Arial" w:cs="Arial"/>
          <w:sz w:val="24"/>
          <w:szCs w:val="24"/>
        </w:rPr>
        <w:t>восемьдесят</w:t>
      </w:r>
      <w:r w:rsidR="008750FD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 xml:space="preserve">рублей) и субсидии из областного бюджета, предоставляемой в целях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расходных обязательств муниципа</w:t>
      </w:r>
      <w:r w:rsidR="008750FD">
        <w:rPr>
          <w:rFonts w:ascii="Arial" w:hAnsi="Arial" w:cs="Arial"/>
          <w:sz w:val="24"/>
          <w:szCs w:val="24"/>
        </w:rPr>
        <w:t xml:space="preserve">льного образования, в объеме </w:t>
      </w:r>
      <w:r w:rsidR="00AD2036">
        <w:rPr>
          <w:rFonts w:ascii="Arial" w:hAnsi="Arial" w:cs="Arial"/>
          <w:sz w:val="24"/>
          <w:szCs w:val="24"/>
        </w:rPr>
        <w:t>145 900</w:t>
      </w:r>
      <w:r w:rsidR="008750FD">
        <w:rPr>
          <w:rFonts w:ascii="Arial" w:hAnsi="Arial" w:cs="Arial"/>
          <w:sz w:val="24"/>
          <w:szCs w:val="24"/>
        </w:rPr>
        <w:t xml:space="preserve"> рублей (Сто сорок пять тысяч </w:t>
      </w:r>
      <w:r w:rsidR="00AD2036">
        <w:rPr>
          <w:rFonts w:ascii="Arial" w:hAnsi="Arial" w:cs="Arial"/>
          <w:sz w:val="24"/>
          <w:szCs w:val="24"/>
        </w:rPr>
        <w:t>девятьсот</w:t>
      </w:r>
      <w:r w:rsidR="006950E4" w:rsidRPr="00F34825">
        <w:rPr>
          <w:rFonts w:ascii="Arial" w:hAnsi="Arial" w:cs="Arial"/>
          <w:sz w:val="24"/>
          <w:szCs w:val="24"/>
        </w:rPr>
        <w:t xml:space="preserve"> рублей) согласно приложению № 1.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AD2036">
        <w:rPr>
          <w:rFonts w:ascii="Arial" w:hAnsi="Arial" w:cs="Arial"/>
          <w:sz w:val="24"/>
          <w:szCs w:val="24"/>
        </w:rPr>
        <w:t>ектов народных инициатив на 2019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Биритском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 главу администрации Черную Е.В. Установить срок 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AD2036">
        <w:rPr>
          <w:rFonts w:ascii="Arial" w:hAnsi="Arial" w:cs="Arial"/>
          <w:sz w:val="24"/>
          <w:szCs w:val="24"/>
        </w:rPr>
        <w:t>ных инициатив до 29 декабря 2019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AD2036">
        <w:rPr>
          <w:rFonts w:ascii="Arial" w:hAnsi="Arial" w:cs="Arial"/>
          <w:sz w:val="24"/>
          <w:szCs w:val="24"/>
        </w:rPr>
        <w:t>ие его в срок до 01 февраля 2020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главного специалиста администрации Биритского муниципального образования Андрееву В.Г.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Биритского муниципального образования обеспечить внесение изменений </w:t>
      </w:r>
      <w:r w:rsidR="00AD2036">
        <w:rPr>
          <w:rFonts w:ascii="Arial" w:hAnsi="Arial" w:cs="Arial"/>
          <w:sz w:val="24"/>
          <w:szCs w:val="24"/>
        </w:rPr>
        <w:t>в Решение Думы о бюджете на 2019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6950E4" w:rsidRPr="00F34825">
        <w:rPr>
          <w:rFonts w:ascii="Arial" w:hAnsi="Arial" w:cs="Arial"/>
          <w:sz w:val="24"/>
          <w:szCs w:val="24"/>
        </w:rPr>
        <w:lastRenderedPageBreak/>
        <w:t>Порядка 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proofErr w:type="spellStart"/>
      <w:r w:rsidR="00045901" w:rsidRPr="00F34825">
        <w:rPr>
          <w:rFonts w:ascii="Arial" w:hAnsi="Arial" w:cs="Arial"/>
          <w:sz w:val="24"/>
          <w:szCs w:val="24"/>
        </w:rPr>
        <w:t>Биритский</w:t>
      </w:r>
      <w:proofErr w:type="spellEnd"/>
      <w:r w:rsidR="00045901" w:rsidRPr="00F34825">
        <w:rPr>
          <w:rFonts w:ascii="Arial" w:hAnsi="Arial" w:cs="Arial"/>
          <w:sz w:val="24"/>
          <w:szCs w:val="24"/>
        </w:rPr>
        <w:t xml:space="preserve">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50FD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6950E4" w:rsidRPr="00F34825">
        <w:rPr>
          <w:rFonts w:ascii="Arial" w:hAnsi="Arial" w:cs="Arial"/>
          <w:sz w:val="24"/>
          <w:szCs w:val="24"/>
        </w:rPr>
        <w:t xml:space="preserve">Биритского </w:t>
      </w:r>
    </w:p>
    <w:p w:rsidR="008750FD" w:rsidRDefault="006950E4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</w:p>
    <w:p w:rsidR="006950E4" w:rsidRDefault="006950E4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Е.В.</w:t>
      </w:r>
      <w:r w:rsidR="008750FD">
        <w:rPr>
          <w:rFonts w:ascii="Arial" w:hAnsi="Arial" w:cs="Arial"/>
          <w:sz w:val="24"/>
          <w:szCs w:val="24"/>
        </w:rPr>
        <w:t xml:space="preserve"> </w:t>
      </w:r>
      <w:r w:rsidRPr="00F34825">
        <w:rPr>
          <w:rFonts w:ascii="Arial" w:hAnsi="Arial" w:cs="Arial"/>
          <w:sz w:val="24"/>
          <w:szCs w:val="24"/>
        </w:rPr>
        <w:t>Черна</w:t>
      </w:r>
      <w:r w:rsidR="008750FD">
        <w:rPr>
          <w:rFonts w:ascii="Arial" w:hAnsi="Arial" w:cs="Arial"/>
          <w:sz w:val="24"/>
          <w:szCs w:val="24"/>
        </w:rPr>
        <w:t>я</w:t>
      </w: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825">
        <w:rPr>
          <w:rFonts w:ascii="Courier New" w:hAnsi="Courier New" w:cs="Courier New"/>
        </w:rPr>
        <w:t xml:space="preserve">от 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8750FD">
        <w:rPr>
          <w:rFonts w:ascii="Arial" w:hAnsi="Arial" w:cs="Arial"/>
          <w:sz w:val="24"/>
          <w:szCs w:val="24"/>
        </w:rPr>
        <w:t>ЕКТОВ НАРОДНЫХ ИНИЦИАТИВ НА 2018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БИРИТСКОМ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750F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BE6372" w:rsidP="008750FD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BE6372">
              <w:rPr>
                <w:rFonts w:ascii="Courier New" w:hAnsi="Courier New" w:cs="Courier New"/>
              </w:rPr>
              <w:t>Приобретение и установка оборудования для освещения улиц Чехова</w:t>
            </w:r>
            <w:r w:rsidR="00876B9B">
              <w:rPr>
                <w:rFonts w:ascii="Courier New" w:hAnsi="Courier New" w:cs="Courier New"/>
              </w:rPr>
              <w:t>-600 м.</w:t>
            </w:r>
            <w:r w:rsidRPr="00BE6372">
              <w:rPr>
                <w:rFonts w:ascii="Courier New" w:hAnsi="Courier New" w:cs="Courier New"/>
              </w:rPr>
              <w:t xml:space="preserve"> и 1-я Советская</w:t>
            </w:r>
            <w:r w:rsidR="00876B9B">
              <w:rPr>
                <w:rFonts w:ascii="Courier New" w:hAnsi="Courier New" w:cs="Courier New"/>
              </w:rPr>
              <w:t>-850 м.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17D73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151 98</w:t>
            </w:r>
            <w:r w:rsidR="00AD2036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AD2036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145 900,00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AD2036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6 080,00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8750FD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8750FD" w:rsidRDefault="00617D73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151 98</w:t>
            </w:r>
            <w:r w:rsidR="00AD2036">
              <w:rPr>
                <w:rFonts w:ascii="Courier New" w:hAnsi="Courier New" w:cs="Courier New"/>
                <w:b/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8750FD" w:rsidRDefault="00AD2036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145 9</w:t>
            </w:r>
            <w:r w:rsidR="008750FD" w:rsidRPr="008750FD">
              <w:rPr>
                <w:rFonts w:ascii="Courier New" w:hAnsi="Courier New" w:cs="Courier New"/>
                <w:b/>
                <w:color w:val="000000"/>
              </w:rPr>
              <w:t>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8750FD" w:rsidRDefault="00AD2036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6 080,00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6950E4" w:rsidRPr="00F34825" w:rsidRDefault="00F34825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bookmarkStart w:id="0" w:name="_GoBack"/>
      <w:bookmarkEnd w:id="0"/>
    </w:p>
    <w:p w:rsidR="006950E4" w:rsidRPr="00F34825" w:rsidRDefault="006950E4" w:rsidP="006950E4">
      <w:pPr>
        <w:spacing w:after="0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</w:t>
      </w:r>
      <w:r w:rsidR="00AD2036">
        <w:rPr>
          <w:rFonts w:ascii="Arial" w:hAnsi="Arial" w:cs="Arial"/>
          <w:sz w:val="24"/>
          <w:szCs w:val="24"/>
        </w:rPr>
        <w:t>ия, подлежащие исполнению админ</w:t>
      </w:r>
      <w:r w:rsidRPr="00F34825">
        <w:rPr>
          <w:rFonts w:ascii="Arial" w:hAnsi="Arial" w:cs="Arial"/>
          <w:sz w:val="24"/>
          <w:szCs w:val="24"/>
        </w:rPr>
        <w:t>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lastRenderedPageBreak/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F0" w:rsidRDefault="000633F0" w:rsidP="00434401">
      <w:pPr>
        <w:spacing w:after="0" w:line="240" w:lineRule="auto"/>
      </w:pPr>
      <w:r>
        <w:separator/>
      </w:r>
    </w:p>
  </w:endnote>
  <w:end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F0" w:rsidRDefault="000633F0" w:rsidP="00434401">
      <w:pPr>
        <w:spacing w:after="0" w:line="240" w:lineRule="auto"/>
      </w:pPr>
      <w:r>
        <w:separator/>
      </w:r>
    </w:p>
  </w:footnote>
  <w:foot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01" w:rsidRDefault="00434401">
    <w:pPr>
      <w:pStyle w:val="a3"/>
      <w:jc w:val="center"/>
    </w:pPr>
  </w:p>
  <w:p w:rsidR="00434401" w:rsidRDefault="004344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E4"/>
    <w:rsid w:val="00045901"/>
    <w:rsid w:val="000633F0"/>
    <w:rsid w:val="00156568"/>
    <w:rsid w:val="0020539B"/>
    <w:rsid w:val="00274796"/>
    <w:rsid w:val="002B28B9"/>
    <w:rsid w:val="003E4001"/>
    <w:rsid w:val="00434401"/>
    <w:rsid w:val="00617D73"/>
    <w:rsid w:val="006950E4"/>
    <w:rsid w:val="00715CCC"/>
    <w:rsid w:val="007A2CE5"/>
    <w:rsid w:val="008750FD"/>
    <w:rsid w:val="00876B9B"/>
    <w:rsid w:val="009802BB"/>
    <w:rsid w:val="009E0556"/>
    <w:rsid w:val="00AD2036"/>
    <w:rsid w:val="00BE6372"/>
    <w:rsid w:val="00C444A5"/>
    <w:rsid w:val="00E8723B"/>
    <w:rsid w:val="00EF5ED6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F9EF-0E4B-43AF-BBD9-1445C0DA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2019-03-01T03:56:00Z</cp:lastPrinted>
  <dcterms:created xsi:type="dcterms:W3CDTF">2019-02-27T02:46:00Z</dcterms:created>
  <dcterms:modified xsi:type="dcterms:W3CDTF">2019-03-01T04:55:00Z</dcterms:modified>
</cp:coreProperties>
</file>