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FE" w:rsidRDefault="004000FE" w:rsidP="00400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27.06.2019г. №</w:t>
      </w:r>
      <w:r>
        <w:rPr>
          <w:rFonts w:ascii="Arial" w:eastAsia="Calibri" w:hAnsi="Arial" w:cs="Arial"/>
          <w:b/>
          <w:sz w:val="32"/>
          <w:szCs w:val="32"/>
        </w:rPr>
        <w:t>36</w:t>
      </w:r>
    </w:p>
    <w:p w:rsidR="004000FE" w:rsidRDefault="004000FE" w:rsidP="00400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000FE" w:rsidRDefault="004000FE" w:rsidP="00400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000FE" w:rsidRDefault="004000FE" w:rsidP="00400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4000FE" w:rsidRDefault="004000FE" w:rsidP="00400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4000FE" w:rsidRDefault="004000FE" w:rsidP="00400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000FE" w:rsidRDefault="004000FE" w:rsidP="00400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000FE" w:rsidRDefault="004000FE" w:rsidP="00400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000FE" w:rsidRDefault="004000FE" w:rsidP="004000F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ПРАВИЛ СОДЕРЖАНИЯ СОБАК И ИНЫХ ДОМАШНИХ ЖИВОТНЫХ НА ТЕРРИТОРИИ БИРИТСКОГО МУНИЦИПАЛЬНОГО ОБРАЗОВАНИЯ</w:t>
      </w:r>
    </w:p>
    <w:p w:rsidR="004000FE" w:rsidRDefault="004000FE" w:rsidP="0040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FE" w:rsidRDefault="004000FE" w:rsidP="00400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ст.14 Федерального закона от 06.10.2003 г. № 131-ФЗ «Об общих принципах организации местного самоуправления в Российской Федерации», ч.1.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ст.2 Закона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области, администрация Биритского муниципального образования</w:t>
      </w:r>
    </w:p>
    <w:p w:rsidR="004000FE" w:rsidRDefault="004000FE" w:rsidP="0040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FE" w:rsidRDefault="004000FE" w:rsidP="0040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ПОСТАНОВЛЯЕТ:</w:t>
      </w:r>
    </w:p>
    <w:p w:rsidR="004000FE" w:rsidRDefault="004000FE" w:rsidP="004000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0FE" w:rsidRDefault="004000FE" w:rsidP="004000FE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4000FE">
        <w:rPr>
          <w:rFonts w:ascii="Arial" w:eastAsia="Calibri" w:hAnsi="Arial" w:cs="Arial"/>
          <w:sz w:val="24"/>
          <w:szCs w:val="24"/>
          <w:lang w:eastAsia="ru-RU"/>
        </w:rPr>
        <w:t xml:space="preserve">Утвердить Правила содержания собак и иных домашних животных на территории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 согласно приложению.</w:t>
      </w:r>
    </w:p>
    <w:p w:rsidR="004000FE" w:rsidRDefault="004000FE" w:rsidP="004000FE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становление администрации Биритского муниципального образования от 09.01.2014г.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содержания собак и иных домашних животных на территории Биритского муниципального образования» считать утратившим силу.</w:t>
      </w:r>
    </w:p>
    <w:p w:rsidR="004000FE" w:rsidRDefault="004000FE" w:rsidP="004000FE">
      <w:pPr>
        <w:pStyle w:val="a3"/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4000FE" w:rsidRDefault="004000FE" w:rsidP="004000FE">
      <w:pPr>
        <w:pStyle w:val="a3"/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4000FE" w:rsidRDefault="004000FE" w:rsidP="004000FE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1B8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5D41B8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000FE" w:rsidRDefault="004000FE" w:rsidP="004000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4000FE" w:rsidRDefault="004000FE" w:rsidP="004000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</w:t>
      </w:r>
      <w:r>
        <w:rPr>
          <w:rFonts w:ascii="Courier New" w:eastAsia="Times New Roman" w:hAnsi="Courier New" w:cs="Courier New"/>
          <w:lang w:eastAsia="ru-RU"/>
        </w:rPr>
        <w:t xml:space="preserve">остановлению администрации </w:t>
      </w:r>
    </w:p>
    <w:p w:rsidR="004000FE" w:rsidRDefault="004000FE" w:rsidP="004000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4000FE" w:rsidRDefault="004000FE" w:rsidP="004000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 июня 2019 г. №36</w:t>
      </w:r>
    </w:p>
    <w:p w:rsidR="004000FE" w:rsidRDefault="004000FE" w:rsidP="004000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0FE" w:rsidRPr="004000FE" w:rsidRDefault="004000FE" w:rsidP="004000F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000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Правила содержания собак и иных домашних животных</w:t>
      </w:r>
    </w:p>
    <w:p w:rsidR="004000FE" w:rsidRPr="004000FE" w:rsidRDefault="004000FE" w:rsidP="004000F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000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территории Биритского муниципального образования</w:t>
      </w: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0FE" w:rsidRDefault="004000FE" w:rsidP="004000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Настоящие правила разработаны в соответствии ст.14 Федерального закона от 06.10.2003 г. № 131-ФЗ «Об общих принципах организации местного самоуправления в Российской Федерации», ч. 1 ст.2 Закона Ирку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тской области от 30.12.2014г.№ 173-ОЗ </w:t>
      </w:r>
      <w:r>
        <w:rPr>
          <w:rFonts w:ascii="Arial" w:eastAsia="Times New Roman" w:hAnsi="Arial" w:cs="Arial"/>
          <w:sz w:val="24"/>
          <w:szCs w:val="24"/>
          <w:lang w:eastAsia="ru-RU"/>
        </w:rPr>
        <w:t>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4000FE" w:rsidRDefault="004000FE" w:rsidP="004000F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содержания собак и иных домашних животных на территории сельского поселения служат интересам жителей с. Бирит и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Одиса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00FE" w:rsidRDefault="004000FE" w:rsidP="004000F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Надлежащее содержание домашних животных является одним из основных факторов обеспечения эпидемиологического благополучия в сельском поселении, снижения травматизма, а также имеет важное культурно-воспитательное значение.</w:t>
      </w:r>
    </w:p>
    <w:p w:rsidR="004000FE" w:rsidRDefault="004000FE" w:rsidP="004000F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настоящих Правил является урегулирование отношений между владельцами домашних животных (физических, юридических и должностных лиц) и администрацией Биритского муниципального образования.</w:t>
      </w:r>
    </w:p>
    <w:p w:rsidR="004000FE" w:rsidRDefault="004000FE" w:rsidP="004000F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Настоящие Правила устанавливают:</w:t>
      </w:r>
    </w:p>
    <w:p w:rsidR="004000FE" w:rsidRDefault="004000FE" w:rsidP="004000F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порядок содержания собак и иных домашних животных на территории Биритского муниципального образования.</w:t>
      </w:r>
    </w:p>
    <w:p w:rsidR="004000FE" w:rsidRDefault="004000FE" w:rsidP="004000F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0FE" w:rsidRPr="004000FE" w:rsidRDefault="004000FE" w:rsidP="004000F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4000FE">
        <w:rPr>
          <w:rFonts w:ascii="Arial" w:eastAsia="Calibri" w:hAnsi="Arial" w:cs="Arial"/>
          <w:b/>
          <w:bCs/>
          <w:sz w:val="24"/>
          <w:szCs w:val="24"/>
          <w:lang w:eastAsia="ru-RU"/>
        </w:rPr>
        <w:t>Общие положения</w:t>
      </w:r>
    </w:p>
    <w:p w:rsidR="004000FE" w:rsidRDefault="004000FE" w:rsidP="004000FE">
      <w:pPr>
        <w:spacing w:after="0" w:line="240" w:lineRule="auto"/>
        <w:ind w:left="540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4000FE" w:rsidRPr="004000FE" w:rsidRDefault="004000FE" w:rsidP="004000F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00FE">
        <w:rPr>
          <w:rFonts w:ascii="Arial" w:eastAsia="Calibri" w:hAnsi="Arial" w:cs="Arial"/>
          <w:sz w:val="24"/>
          <w:szCs w:val="24"/>
          <w:lang w:eastAsia="ru-RU"/>
        </w:rPr>
        <w:t>Содержание собак и иных домашних животных в отдельных квартирах, занятых</w:t>
      </w:r>
      <w:r w:rsidRPr="004000F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одной семьей, допускается при соблюдении санитарно-гигиенических и ветеринарно-санитарных правил.</w:t>
      </w:r>
    </w:p>
    <w:p w:rsidR="004000FE" w:rsidRPr="004000FE" w:rsidRDefault="004000FE" w:rsidP="004000F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00FE">
        <w:rPr>
          <w:rFonts w:ascii="Arial" w:eastAsia="Calibri" w:hAnsi="Arial" w:cs="Arial"/>
          <w:sz w:val="24"/>
          <w:szCs w:val="24"/>
          <w:lang w:eastAsia="ru-RU"/>
        </w:rPr>
        <w:t>Запрещено содержание собак и иных домашних животных в местах общего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пользования.</w:t>
      </w:r>
    </w:p>
    <w:p w:rsidR="004000FE" w:rsidRPr="004000FE" w:rsidRDefault="004000FE" w:rsidP="004000F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00FE">
        <w:rPr>
          <w:rFonts w:ascii="Arial" w:eastAsia="Calibri" w:hAnsi="Arial" w:cs="Arial"/>
          <w:sz w:val="24"/>
          <w:szCs w:val="24"/>
          <w:lang w:eastAsia="ru-RU"/>
        </w:rPr>
        <w:t>Владельцы собак, имеющие в пользовании земельный участок, могут содержать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собак в свободном выгуле только на хорошо огражденной территории или на привязи. Владельцами собак должна быть сделана предупреждающая надпись при входе на участок.</w:t>
      </w: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0FE" w:rsidRDefault="004000FE" w:rsidP="004000FE">
      <w:pPr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Обязанности владельцев собак и иных домашних животных</w:t>
      </w:r>
    </w:p>
    <w:p w:rsidR="004000FE" w:rsidRDefault="004000FE" w:rsidP="004000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00FE" w:rsidRDefault="004000FE" w:rsidP="004000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Владельцы собак и иных домашних животных обязаны:</w:t>
      </w:r>
    </w:p>
    <w:p w:rsidR="004000FE" w:rsidRPr="004000FE" w:rsidRDefault="004000FE" w:rsidP="004000F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0FE">
        <w:rPr>
          <w:rFonts w:ascii="Arial" w:eastAsia="Calibri" w:hAnsi="Arial" w:cs="Arial"/>
          <w:sz w:val="24"/>
          <w:szCs w:val="24"/>
          <w:lang w:eastAsia="ru-RU"/>
        </w:rPr>
        <w:t>Обеспечить надлежащее содержание собак и иных домашних животных в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соответствии с требованиями настоящего положения. Принимать необходимые меры, обеспечивающие безопасность окружающих.</w:t>
      </w:r>
    </w:p>
    <w:p w:rsidR="004000FE" w:rsidRPr="004000FE" w:rsidRDefault="004000FE" w:rsidP="004000F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0FE">
        <w:rPr>
          <w:rFonts w:ascii="Arial" w:eastAsia="Calibri" w:hAnsi="Arial" w:cs="Arial"/>
          <w:sz w:val="24"/>
          <w:szCs w:val="24"/>
          <w:lang w:eastAsia="ru-RU"/>
        </w:rPr>
        <w:t>Не допускать загрязнения их собаками и иными домашними животными квартир,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жилых домов, мест общего пользования, дворов, тротуаров, улиц. Загрязнения указанных мест должны немедленно устраняться владельцами животных.</w:t>
      </w:r>
    </w:p>
    <w:p w:rsidR="004000FE" w:rsidRDefault="004000FE" w:rsidP="004000FE">
      <w:pPr>
        <w:numPr>
          <w:ilvl w:val="1"/>
          <w:numId w:val="2"/>
        </w:numPr>
        <w:spacing w:after="0" w:line="240" w:lineRule="auto"/>
        <w:ind w:firstLine="16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Принимать меры к обеспечению тишины в жилых помещениях.</w:t>
      </w:r>
    </w:p>
    <w:p w:rsidR="004000FE" w:rsidRPr="004000FE" w:rsidRDefault="004000FE" w:rsidP="004000F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Не допускать собак и иных домашних животных на детские и спортивные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площадки, в магазины, столовые, а также места отдыха.</w:t>
      </w:r>
    </w:p>
    <w:p w:rsidR="004000FE" w:rsidRDefault="004000FE" w:rsidP="004000F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Представлять по требованию ветеринарных специалистов животных для осмотра, 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диагностических исследований, лечебно-профилактических прививок и обработок.</w:t>
      </w:r>
    </w:p>
    <w:p w:rsidR="004000FE" w:rsidRPr="004000FE" w:rsidRDefault="004000FE" w:rsidP="004000F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Немедленно сообщать в ветеринарное учреждения и органы здравоохранения обо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всех случаях укусов собакой или и иными домашними животными человека, доставлять в ближайшее ветеринарное учреждение животных для осмотра.</w:t>
      </w:r>
    </w:p>
    <w:p w:rsidR="004000FE" w:rsidRDefault="004000FE" w:rsidP="004000F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Немедленно сообщать в ветеринарные учреждения о случаях внезапного падежа </w:t>
      </w:r>
      <w:r>
        <w:rPr>
          <w:rFonts w:ascii="Arial" w:eastAsia="Times New Roman" w:hAnsi="Arial" w:cs="Arial"/>
          <w:sz w:val="24"/>
          <w:szCs w:val="24"/>
          <w:lang w:eastAsia="ru-RU"/>
        </w:rPr>
        <w:t>собак и иных домашних животных, подозрения на заболевание этих животных бешенством и до прибытия ветеринарных специалистов изолировать заболевших животных. Не допускать выбрасывания трупов собак и иных домашних животных. Павшие животные подлежат утилизации или захоронению.</w:t>
      </w: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0FE" w:rsidRDefault="004000FE" w:rsidP="004000FE">
      <w:pPr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Порядок выгула собак и иных домашних животных</w:t>
      </w: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00FE" w:rsidRDefault="004000FE" w:rsidP="004000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выгуле собак их владельцы должны соблюдать следующие правила:</w:t>
      </w:r>
    </w:p>
    <w:p w:rsidR="004000FE" w:rsidRPr="004000FE" w:rsidRDefault="004000FE" w:rsidP="004000F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Выводить собак из жилых помещений (домов), а также изолированных территорий в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общие дворы и на улицу только на коротком поводке и в наморднике.</w:t>
      </w:r>
    </w:p>
    <w:p w:rsidR="004000FE" w:rsidRDefault="004000FE" w:rsidP="004000F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Выгуливание собак и иных домашних животных допускается на пустырях и других 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местах, определенных администрацией муниципального образования.</w:t>
      </w:r>
    </w:p>
    <w:p w:rsidR="004000FE" w:rsidRDefault="004000FE" w:rsidP="004000F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00FE">
        <w:rPr>
          <w:rFonts w:ascii="Arial" w:eastAsia="Calibri" w:hAnsi="Arial" w:cs="Arial"/>
          <w:sz w:val="24"/>
          <w:szCs w:val="24"/>
          <w:lang w:eastAsia="ru-RU"/>
        </w:rPr>
        <w:t xml:space="preserve">При выгуле собак и иных домашних животных их владельцы должны принимать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 xml:space="preserve">меры к обеспечению тишины и безопасности людей и других домашних животных. </w:t>
      </w:r>
    </w:p>
    <w:p w:rsidR="004000FE" w:rsidRPr="004000FE" w:rsidRDefault="004000FE" w:rsidP="004000F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00FE">
        <w:rPr>
          <w:rFonts w:ascii="Arial" w:eastAsia="Calibri" w:hAnsi="Arial" w:cs="Arial"/>
          <w:sz w:val="24"/>
          <w:szCs w:val="24"/>
          <w:lang w:eastAsia="ru-RU"/>
        </w:rPr>
        <w:t xml:space="preserve"> Запрещается выгуливать собак и иных домашних животных лицам, находящимся в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нетрезвом состоянии.</w:t>
      </w: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0FE" w:rsidRDefault="004000FE" w:rsidP="004000FE">
      <w:pPr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Контроль за соблюдением Правил</w:t>
      </w:r>
    </w:p>
    <w:p w:rsidR="004000FE" w:rsidRDefault="004000FE" w:rsidP="004000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00FE" w:rsidRDefault="004000FE" w:rsidP="004000FE">
      <w:pPr>
        <w:spacing w:after="0" w:line="240" w:lineRule="auto"/>
        <w:ind w:left="180" w:firstLine="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соблюдения Правил содержания собак и иных домашних животных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образовании:</w:t>
      </w:r>
    </w:p>
    <w:p w:rsidR="004000FE" w:rsidRDefault="004000FE" w:rsidP="004000F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оказывает содействие работникам ветеринарной службы в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проведении противоэпизоотических мероприятий.</w:t>
      </w:r>
    </w:p>
    <w:p w:rsidR="004000FE" w:rsidRDefault="004000FE" w:rsidP="004000F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00FE">
        <w:rPr>
          <w:rFonts w:ascii="Arial" w:eastAsia="Calibri" w:hAnsi="Arial" w:cs="Arial"/>
          <w:sz w:val="24"/>
          <w:szCs w:val="24"/>
          <w:lang w:eastAsia="ru-RU"/>
        </w:rPr>
        <w:t>За несоблюдение</w:t>
      </w:r>
      <w:r w:rsidRPr="004000FE">
        <w:rPr>
          <w:rFonts w:ascii="Arial" w:eastAsia="Calibri" w:hAnsi="Arial" w:cs="Arial"/>
          <w:sz w:val="24"/>
          <w:szCs w:val="24"/>
          <w:lang w:eastAsia="ru-RU"/>
        </w:rPr>
        <w:t xml:space="preserve"> настоящих Правил владельцы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собак и иных домашних животных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несут ответственность в установленном законом порядке.</w:t>
      </w:r>
    </w:p>
    <w:p w:rsidR="004000FE" w:rsidRPr="004000FE" w:rsidRDefault="004000FE" w:rsidP="004000F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00FE">
        <w:rPr>
          <w:rFonts w:ascii="Arial" w:eastAsia="Calibri" w:hAnsi="Arial" w:cs="Arial"/>
          <w:sz w:val="24"/>
          <w:szCs w:val="24"/>
          <w:lang w:eastAsia="ru-RU"/>
        </w:rPr>
        <w:t xml:space="preserve">Вред, причиненный собаками и иными домашними животными, возмещается их </w:t>
      </w:r>
      <w:r w:rsidRPr="004000FE">
        <w:rPr>
          <w:rFonts w:ascii="Arial" w:eastAsia="Times New Roman" w:hAnsi="Arial" w:cs="Arial"/>
          <w:sz w:val="24"/>
          <w:szCs w:val="24"/>
          <w:lang w:eastAsia="ru-RU"/>
        </w:rPr>
        <w:t>владельцами в соответствии с действующим законодательством.</w:t>
      </w: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0FE" w:rsidRDefault="004000FE" w:rsidP="004000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130A" w:rsidRDefault="0075130A"/>
    <w:sectPr w:rsidR="0075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21B"/>
    <w:multiLevelType w:val="hybridMultilevel"/>
    <w:tmpl w:val="7CA8C812"/>
    <w:lvl w:ilvl="0" w:tplc="EF74B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2C2E58"/>
    <w:multiLevelType w:val="multilevel"/>
    <w:tmpl w:val="3EC8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EE"/>
    <w:rsid w:val="00253DEE"/>
    <w:rsid w:val="004000FE"/>
    <w:rsid w:val="005D41B8"/>
    <w:rsid w:val="0075130A"/>
    <w:rsid w:val="007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B421"/>
  <w15:chartTrackingRefBased/>
  <w15:docId w15:val="{FADE146E-3F23-4304-AC70-B3006980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2019-07-02T06:29:00Z</cp:lastPrinted>
  <dcterms:created xsi:type="dcterms:W3CDTF">2019-07-02T06:11:00Z</dcterms:created>
  <dcterms:modified xsi:type="dcterms:W3CDTF">2019-07-02T07:01:00Z</dcterms:modified>
</cp:coreProperties>
</file>