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E3" w:rsidRPr="003E4EE3" w:rsidRDefault="008B7E7F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09.09.2021</w:t>
      </w:r>
      <w:r w:rsidR="00B762EA">
        <w:rPr>
          <w:rFonts w:ascii="Arial" w:eastAsia="Calibri" w:hAnsi="Arial" w:cs="Arial"/>
          <w:b/>
          <w:sz w:val="32"/>
          <w:szCs w:val="32"/>
          <w:lang w:eastAsia="ru-RU"/>
        </w:rPr>
        <w:t>г.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№ 44</w:t>
      </w:r>
    </w:p>
    <w:p w:rsidR="003E4EE3" w:rsidRPr="003E4EE3" w:rsidRDefault="003E4EE3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E4EE3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3E4EE3" w:rsidRPr="003E4EE3" w:rsidRDefault="003E4EE3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E4EE3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3E4EE3" w:rsidRPr="003E4EE3" w:rsidRDefault="003E4EE3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E4EE3">
        <w:rPr>
          <w:rFonts w:ascii="Arial" w:eastAsia="Calibri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3E4EE3" w:rsidRPr="003E4EE3" w:rsidRDefault="003E4EE3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E4EE3">
        <w:rPr>
          <w:rFonts w:ascii="Arial" w:eastAsia="Calibri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3E4EE3" w:rsidRDefault="003E4EE3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E4EE3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711639" w:rsidRPr="003E4EE3" w:rsidRDefault="00711639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3E4EE3" w:rsidRDefault="003E4EE3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E4EE3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711639" w:rsidRPr="003E4EE3" w:rsidRDefault="00711639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3E4EE3" w:rsidRPr="003E4EE3" w:rsidRDefault="00711639" w:rsidP="003E4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ОБ УТВЕРЖДЕНИИ УЧЕТНОЙ ПОЛИТИКИ</w:t>
      </w:r>
      <w:r w:rsidR="003E4EE3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ДЛЯ ЦЕЛЕЙ НАЛОГООБЛОЖЕНИЯ</w:t>
      </w:r>
      <w:r w:rsidR="003E4EE3">
        <w:rPr>
          <w:rFonts w:ascii="Arial" w:eastAsia="Calibri" w:hAnsi="Arial" w:cs="Arial"/>
          <w:b/>
          <w:sz w:val="32"/>
          <w:szCs w:val="32"/>
          <w:lang w:eastAsia="ru-RU"/>
        </w:rPr>
        <w:t xml:space="preserve"> БИРИТ</w:t>
      </w:r>
      <w:r w:rsidR="00C24546">
        <w:rPr>
          <w:rFonts w:ascii="Arial" w:eastAsia="Calibri" w:hAnsi="Arial" w:cs="Arial"/>
          <w:b/>
          <w:sz w:val="32"/>
          <w:szCs w:val="32"/>
          <w:lang w:eastAsia="ru-RU"/>
        </w:rPr>
        <w:t xml:space="preserve">СКОГО МУНИЦИПАЛЬНОГО ОБРАЗОВАНИ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НА 2021</w:t>
      </w:r>
      <w:r w:rsidR="003E4EE3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="00B762EA">
        <w:rPr>
          <w:rFonts w:ascii="Arial" w:eastAsia="Calibri" w:hAnsi="Arial" w:cs="Arial"/>
          <w:b/>
          <w:sz w:val="32"/>
          <w:szCs w:val="32"/>
          <w:lang w:eastAsia="ru-RU"/>
        </w:rPr>
        <w:t xml:space="preserve">ГОД </w:t>
      </w:r>
      <w:r w:rsidR="003E4EE3">
        <w:rPr>
          <w:rFonts w:ascii="Arial" w:eastAsia="Calibri" w:hAnsi="Arial" w:cs="Arial"/>
          <w:b/>
          <w:sz w:val="32"/>
          <w:szCs w:val="32"/>
          <w:lang w:eastAsia="ru-RU"/>
        </w:rPr>
        <w:t>И ПОСЛЕДУЮЩИЕ ГОДЫ</w:t>
      </w:r>
    </w:p>
    <w:p w:rsidR="003E4EE3" w:rsidRDefault="003E4EE3" w:rsidP="000D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8E2" w:rsidRPr="00AF5783" w:rsidRDefault="003E4EE3" w:rsidP="00AF57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783">
        <w:rPr>
          <w:rFonts w:ascii="Arial" w:eastAsia="Times New Roman" w:hAnsi="Arial" w:cs="Arial"/>
          <w:bCs/>
          <w:sz w:val="24"/>
          <w:szCs w:val="24"/>
          <w:lang w:eastAsia="ru-RU"/>
        </w:rPr>
        <w:t>В целях приведения учетной политики в соответствии с законодательством Р</w:t>
      </w:r>
      <w:r w:rsidR="00B762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оссийской </w:t>
      </w:r>
      <w:r w:rsidRPr="00AF5783">
        <w:rPr>
          <w:rFonts w:ascii="Arial" w:eastAsia="Times New Roman" w:hAnsi="Arial" w:cs="Arial"/>
          <w:bCs/>
          <w:sz w:val="24"/>
          <w:szCs w:val="24"/>
          <w:lang w:eastAsia="ru-RU"/>
        </w:rPr>
        <w:t>Ф</w:t>
      </w:r>
      <w:r w:rsidR="00B762EA">
        <w:rPr>
          <w:rFonts w:ascii="Arial" w:eastAsia="Times New Roman" w:hAnsi="Arial" w:cs="Arial"/>
          <w:bCs/>
          <w:sz w:val="24"/>
          <w:szCs w:val="24"/>
          <w:lang w:eastAsia="ru-RU"/>
        </w:rPr>
        <w:t>едерации</w:t>
      </w:r>
      <w:r w:rsidRPr="00AF5783">
        <w:rPr>
          <w:rFonts w:ascii="Arial" w:eastAsia="Times New Roman" w:hAnsi="Arial" w:cs="Arial"/>
          <w:bCs/>
          <w:sz w:val="24"/>
          <w:szCs w:val="24"/>
          <w:lang w:eastAsia="ru-RU"/>
        </w:rPr>
        <w:t>, руководствуясь Бюджетным Кодексом Р</w:t>
      </w:r>
      <w:r w:rsidR="00B762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оссийской </w:t>
      </w:r>
      <w:r w:rsidRPr="00AF5783">
        <w:rPr>
          <w:rFonts w:ascii="Arial" w:eastAsia="Times New Roman" w:hAnsi="Arial" w:cs="Arial"/>
          <w:bCs/>
          <w:sz w:val="24"/>
          <w:szCs w:val="24"/>
          <w:lang w:eastAsia="ru-RU"/>
        </w:rPr>
        <w:t>Ф</w:t>
      </w:r>
      <w:r w:rsidR="00B762EA">
        <w:rPr>
          <w:rFonts w:ascii="Arial" w:eastAsia="Times New Roman" w:hAnsi="Arial" w:cs="Arial"/>
          <w:bCs/>
          <w:sz w:val="24"/>
          <w:szCs w:val="24"/>
          <w:lang w:eastAsia="ru-RU"/>
        </w:rPr>
        <w:t>едерации</w:t>
      </w:r>
      <w:r w:rsidRPr="00AF57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Федеральным законом от 06.12.2011 г № 402 –ФЗ «О бухгалтерском учете», </w:t>
      </w:r>
      <w:r w:rsidR="00AF5783" w:rsidRPr="00AF5783">
        <w:rPr>
          <w:rFonts w:ascii="Arial" w:eastAsia="Times New Roman" w:hAnsi="Arial" w:cs="Arial"/>
          <w:sz w:val="24"/>
          <w:szCs w:val="24"/>
          <w:lang w:eastAsia="ru-RU"/>
        </w:rPr>
        <w:t>Налоговым кодексом РФ</w:t>
      </w:r>
      <w:r w:rsidR="00B762E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711639">
        <w:rPr>
          <w:rFonts w:ascii="Arial" w:eastAsia="Times New Roman" w:hAnsi="Arial" w:cs="Arial"/>
          <w:sz w:val="24"/>
          <w:szCs w:val="24"/>
          <w:lang w:eastAsia="ru-RU"/>
        </w:rPr>
        <w:t>статья 313 НК РФ, статья 80 НК РФ)</w:t>
      </w:r>
      <w:r w:rsidR="00B762EA">
        <w:rPr>
          <w:rFonts w:ascii="Arial" w:eastAsia="Times New Roman" w:hAnsi="Arial" w:cs="Arial"/>
          <w:sz w:val="24"/>
          <w:szCs w:val="24"/>
          <w:lang w:eastAsia="ru-RU"/>
        </w:rPr>
        <w:t>, администрация Биритского муниципального образования</w:t>
      </w:r>
    </w:p>
    <w:p w:rsidR="00AF5783" w:rsidRPr="003E4EE3" w:rsidRDefault="00AF5783" w:rsidP="000D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E2" w:rsidRPr="00AF5783" w:rsidRDefault="000D78E2" w:rsidP="000D78E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AF578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0D78E2" w:rsidRPr="000D78E2" w:rsidRDefault="000D78E2" w:rsidP="000D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78E2" w:rsidRPr="00AF5783" w:rsidRDefault="00AF5783" w:rsidP="00AF57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762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387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учетную политику для налогообложения </w:t>
      </w:r>
      <w:r w:rsidRPr="00AF5783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r w:rsidR="000D78E2" w:rsidRPr="00AF5783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393877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на 2021</w:t>
      </w:r>
      <w:r w:rsidR="000D78E2" w:rsidRPr="00AF57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62EA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  <w:r w:rsidR="000D78E2" w:rsidRPr="00AF578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93877">
        <w:rPr>
          <w:rFonts w:ascii="Arial" w:eastAsia="Times New Roman" w:hAnsi="Arial" w:cs="Arial"/>
          <w:sz w:val="24"/>
          <w:szCs w:val="24"/>
          <w:lang w:eastAsia="ru-RU"/>
        </w:rPr>
        <w:t xml:space="preserve"> последующие годы</w:t>
      </w:r>
      <w:r w:rsidR="000D78E2" w:rsidRPr="00AF57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5783" w:rsidRDefault="00AF5783" w:rsidP="00AF57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762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78E2" w:rsidRPr="00AF578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применять при формировании </w:t>
      </w:r>
      <w:r w:rsidR="00393877">
        <w:rPr>
          <w:rFonts w:ascii="Arial" w:eastAsia="Times New Roman" w:hAnsi="Arial" w:cs="Arial"/>
          <w:sz w:val="24"/>
          <w:szCs w:val="24"/>
          <w:lang w:eastAsia="ru-RU"/>
        </w:rPr>
        <w:t>налогообложения, начиная с 01.01.2021</w:t>
      </w:r>
      <w:r w:rsidR="000D78E2" w:rsidRPr="00AF5783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AF5783" w:rsidRDefault="00AF5783" w:rsidP="00AF57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3.</w:t>
      </w:r>
      <w:r w:rsidR="00B762E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F5783">
        <w:rPr>
          <w:rFonts w:ascii="Arial" w:eastAsiaTheme="minorEastAsia" w:hAnsi="Arial" w:cs="Arial"/>
          <w:sz w:val="24"/>
          <w:szCs w:val="24"/>
          <w:lang w:eastAsia="ru-RU"/>
        </w:rPr>
        <w:t xml:space="preserve">Опубликовать настоящее </w:t>
      </w:r>
      <w:r w:rsidR="00B762EA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AF5783">
        <w:rPr>
          <w:rFonts w:ascii="Arial" w:eastAsiaTheme="minorEastAsia" w:hAnsi="Arial" w:cs="Arial"/>
          <w:sz w:val="24"/>
          <w:szCs w:val="24"/>
          <w:lang w:eastAsia="ru-RU"/>
        </w:rPr>
        <w:t>остановление в печатном средстве массовой информации населения «</w:t>
      </w:r>
      <w:proofErr w:type="spellStart"/>
      <w:r w:rsidRPr="00AF5783">
        <w:rPr>
          <w:rFonts w:ascii="Arial" w:eastAsiaTheme="minorEastAsia" w:hAnsi="Arial" w:cs="Arial"/>
          <w:sz w:val="24"/>
          <w:szCs w:val="24"/>
          <w:lang w:eastAsia="ru-RU"/>
        </w:rPr>
        <w:t>Биритский</w:t>
      </w:r>
      <w:proofErr w:type="spellEnd"/>
      <w:r w:rsidRPr="00AF5783">
        <w:rPr>
          <w:rFonts w:ascii="Arial" w:eastAsiaTheme="minorEastAsia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AF5783" w:rsidRDefault="00AF5783" w:rsidP="00AF57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="00B762EA">
        <w:rPr>
          <w:rFonts w:ascii="Arial" w:eastAsiaTheme="minorEastAsia" w:hAnsi="Arial" w:cs="Arial"/>
          <w:sz w:val="24"/>
          <w:szCs w:val="24"/>
          <w:lang w:eastAsia="ru-RU"/>
        </w:rPr>
        <w:t xml:space="preserve"> Контроль </w:t>
      </w:r>
      <w:r w:rsidRPr="00AF5783">
        <w:rPr>
          <w:rFonts w:ascii="Arial" w:eastAsiaTheme="minorEastAsia" w:hAnsi="Arial" w:cs="Arial"/>
          <w:sz w:val="24"/>
          <w:szCs w:val="24"/>
          <w:lang w:eastAsia="ru-RU"/>
        </w:rPr>
        <w:t>за исполнением настоящего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постановления возложить на главного</w:t>
      </w:r>
      <w:r w:rsidR="00393877">
        <w:rPr>
          <w:rFonts w:ascii="Arial" w:eastAsiaTheme="minorEastAsia" w:hAnsi="Arial" w:cs="Arial"/>
          <w:sz w:val="24"/>
          <w:szCs w:val="24"/>
          <w:lang w:eastAsia="ru-RU"/>
        </w:rPr>
        <w:t xml:space="preserve"> бухгалтера </w:t>
      </w:r>
      <w:r w:rsidRPr="00AF5783">
        <w:rPr>
          <w:rFonts w:ascii="Arial" w:eastAsiaTheme="minorEastAsia" w:hAnsi="Arial" w:cs="Arial"/>
          <w:sz w:val="24"/>
          <w:szCs w:val="24"/>
          <w:lang w:eastAsia="ru-RU"/>
        </w:rPr>
        <w:t>администрации Биритского муниципального образования.</w:t>
      </w:r>
    </w:p>
    <w:p w:rsidR="00AF5783" w:rsidRDefault="00AF5783" w:rsidP="00AF57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5.</w:t>
      </w:r>
      <w:r w:rsidRPr="00AF5783">
        <w:rPr>
          <w:rFonts w:ascii="Arial" w:eastAsiaTheme="minorEastAsia" w:hAnsi="Arial" w:cs="Arial"/>
          <w:sz w:val="24"/>
          <w:szCs w:val="24"/>
          <w:lang w:eastAsia="ru-RU"/>
        </w:rPr>
        <w:t xml:space="preserve"> Данное постановление вступает в силу со дня опубликования.</w:t>
      </w:r>
    </w:p>
    <w:p w:rsidR="00AF5783" w:rsidRPr="00AF5783" w:rsidRDefault="00AF5783" w:rsidP="00AF57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783" w:rsidRPr="00AF5783" w:rsidRDefault="00AF5783" w:rsidP="00AF5783">
      <w:pPr>
        <w:tabs>
          <w:tab w:val="left" w:pos="709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5D9A" w:rsidRDefault="00AF5783" w:rsidP="00AF5783">
      <w:pPr>
        <w:tabs>
          <w:tab w:val="left" w:pos="352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5783">
        <w:rPr>
          <w:rFonts w:ascii="Arial" w:eastAsiaTheme="minorEastAsia" w:hAnsi="Arial" w:cs="Arial"/>
          <w:sz w:val="24"/>
          <w:szCs w:val="24"/>
          <w:lang w:eastAsia="ru-RU"/>
        </w:rPr>
        <w:t xml:space="preserve">Глава Биритского </w:t>
      </w:r>
    </w:p>
    <w:p w:rsidR="001F5D9A" w:rsidRDefault="00AF5783" w:rsidP="00AF5783">
      <w:pPr>
        <w:tabs>
          <w:tab w:val="left" w:pos="352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5783"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образования                                    </w:t>
      </w:r>
    </w:p>
    <w:p w:rsidR="00F63411" w:rsidRDefault="001F5D9A" w:rsidP="00AF5783">
      <w:pPr>
        <w:tabs>
          <w:tab w:val="left" w:pos="352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Е.В. Черная</w:t>
      </w:r>
      <w:bookmarkStart w:id="0" w:name="_GoBack"/>
      <w:bookmarkEnd w:id="0"/>
    </w:p>
    <w:p w:rsidR="00F63411" w:rsidRDefault="00F63411" w:rsidP="00AF5783">
      <w:pPr>
        <w:tabs>
          <w:tab w:val="left" w:pos="352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3411" w:rsidRPr="00E13452" w:rsidRDefault="00F63411" w:rsidP="00F63411">
      <w:pPr>
        <w:tabs>
          <w:tab w:val="left" w:pos="5670"/>
          <w:tab w:val="left" w:pos="5812"/>
          <w:tab w:val="left" w:pos="6237"/>
          <w:tab w:val="right" w:pos="9184"/>
          <w:tab w:val="right" w:pos="9354"/>
        </w:tabs>
        <w:spacing w:after="0" w:line="240" w:lineRule="auto"/>
        <w:ind w:left="6096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Приложение 1</w:t>
      </w:r>
    </w:p>
    <w:p w:rsidR="00F63411" w:rsidRDefault="00F63411" w:rsidP="00F63411">
      <w:pPr>
        <w:tabs>
          <w:tab w:val="left" w:pos="5670"/>
          <w:tab w:val="left" w:pos="5812"/>
          <w:tab w:val="left" w:pos="6237"/>
          <w:tab w:val="right" w:pos="9184"/>
          <w:tab w:val="right" w:pos="9354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13452">
        <w:rPr>
          <w:rFonts w:ascii="Courier New" w:eastAsia="Times New Roman" w:hAnsi="Courier New" w:cs="Courier New"/>
          <w:lang w:eastAsia="ru-RU"/>
        </w:rPr>
        <w:t xml:space="preserve">                         к </w:t>
      </w:r>
      <w:r>
        <w:rPr>
          <w:rFonts w:ascii="Courier New" w:eastAsia="Times New Roman" w:hAnsi="Courier New" w:cs="Courier New"/>
          <w:lang w:eastAsia="ru-RU"/>
        </w:rPr>
        <w:t xml:space="preserve">постановлению администрации </w:t>
      </w:r>
    </w:p>
    <w:p w:rsidR="00F63411" w:rsidRDefault="00F63411" w:rsidP="00F63411">
      <w:pPr>
        <w:tabs>
          <w:tab w:val="left" w:pos="5670"/>
          <w:tab w:val="left" w:pos="5812"/>
          <w:tab w:val="left" w:pos="6237"/>
          <w:tab w:val="right" w:pos="9184"/>
          <w:tab w:val="right" w:pos="9354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13452"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F63411" w:rsidRPr="00E13452" w:rsidRDefault="00F63411" w:rsidP="00F63411">
      <w:pPr>
        <w:tabs>
          <w:tab w:val="left" w:pos="5670"/>
          <w:tab w:val="left" w:pos="5812"/>
          <w:tab w:val="left" w:pos="6237"/>
          <w:tab w:val="right" w:pos="9184"/>
          <w:tab w:val="right" w:pos="9354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09.09.2021г. №44</w:t>
      </w:r>
    </w:p>
    <w:p w:rsidR="00F63411" w:rsidRPr="00E13452" w:rsidRDefault="00F63411" w:rsidP="00F63411">
      <w:pPr>
        <w:tabs>
          <w:tab w:val="left" w:pos="0"/>
          <w:tab w:val="left" w:pos="5670"/>
          <w:tab w:val="left" w:pos="5812"/>
          <w:tab w:val="right" w:pos="9184"/>
        </w:tabs>
        <w:spacing w:after="0" w:line="240" w:lineRule="auto"/>
        <w:ind w:hanging="142"/>
        <w:jc w:val="center"/>
        <w:rPr>
          <w:rFonts w:ascii="Courier New" w:eastAsia="Times New Roman" w:hAnsi="Courier New" w:cs="Courier New"/>
          <w:lang w:eastAsia="ru-RU"/>
        </w:rPr>
      </w:pP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E13452">
        <w:rPr>
          <w:rFonts w:ascii="Arial" w:eastAsia="Times New Roman" w:hAnsi="Arial" w:cs="Arial"/>
          <w:b/>
          <w:sz w:val="30"/>
          <w:szCs w:val="30"/>
          <w:lang w:eastAsia="ru-RU"/>
        </w:rPr>
        <w:t>Учетная политика Администрации Биритского  муниципального образования для целей налогообложения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411" w:rsidRPr="00C24546" w:rsidRDefault="00F63411" w:rsidP="00F634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4546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Организационная часть</w:t>
      </w:r>
    </w:p>
    <w:p w:rsidR="00F63411" w:rsidRPr="00C24546" w:rsidRDefault="00F63411" w:rsidP="00F634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Ответственным за постановку и ведение налогового учета в администрации Биритского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3452">
        <w:rPr>
          <w:rFonts w:ascii="Arial" w:eastAsia="Times New Roman" w:hAnsi="Arial" w:cs="Arial"/>
          <w:sz w:val="24"/>
          <w:szCs w:val="24"/>
          <w:lang w:eastAsia="ru-RU"/>
        </w:rPr>
        <w:t xml:space="preserve">(далее администрация) является главный </w:t>
      </w:r>
      <w:r w:rsidR="00C24546">
        <w:rPr>
          <w:rFonts w:ascii="Arial" w:eastAsia="Times New Roman" w:hAnsi="Arial" w:cs="Arial"/>
          <w:sz w:val="24"/>
          <w:szCs w:val="24"/>
          <w:lang w:eastAsia="ru-RU"/>
        </w:rPr>
        <w:t xml:space="preserve">бухгалтер администрации (далее </w:t>
      </w:r>
      <w:r w:rsidRPr="00E13452">
        <w:rPr>
          <w:rFonts w:ascii="Arial" w:eastAsia="Times New Roman" w:hAnsi="Arial" w:cs="Arial"/>
          <w:sz w:val="24"/>
          <w:szCs w:val="24"/>
          <w:lang w:eastAsia="ru-RU"/>
        </w:rPr>
        <w:t>бухгалтер).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 xml:space="preserve"> 2. Администрация применяет общую систему налогообложения.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(Основание: </w:t>
      </w:r>
      <w:hyperlink r:id="rId4" w:history="1">
        <w:r w:rsidRPr="00E13452">
          <w:rPr>
            <w:rFonts w:ascii="Arial" w:eastAsia="Times New Roman" w:hAnsi="Arial" w:cs="Arial"/>
            <w:i/>
            <w:sz w:val="24"/>
            <w:szCs w:val="24"/>
            <w:lang w:eastAsia="ru-RU"/>
          </w:rPr>
          <w:t>ст. 313</w:t>
        </w:r>
      </w:hyperlink>
      <w:r w:rsidRPr="00E134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НК РФ)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 xml:space="preserve">3. Налоговый учет ведется в соответствии с налоговым законодательством Российской Федерации. 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1345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C24546">
        <w:rPr>
          <w:rFonts w:ascii="Arial" w:eastAsia="Times New Roman" w:hAnsi="Arial" w:cs="Arial"/>
          <w:sz w:val="24"/>
          <w:szCs w:val="24"/>
          <w:lang w:eastAsia="ru-RU"/>
        </w:rPr>
        <w:t xml:space="preserve">логовый учет </w:t>
      </w:r>
      <w:r w:rsidRPr="00E13452">
        <w:rPr>
          <w:rFonts w:ascii="Arial" w:eastAsia="Times New Roman" w:hAnsi="Arial" w:cs="Arial"/>
          <w:sz w:val="24"/>
          <w:szCs w:val="24"/>
          <w:lang w:eastAsia="ru-RU"/>
        </w:rPr>
        <w:t>ведется автоматизированным способом с применением системы «</w:t>
      </w:r>
      <w:proofErr w:type="spellStart"/>
      <w:r w:rsidRPr="00E13452">
        <w:rPr>
          <w:rFonts w:ascii="Arial" w:eastAsia="Times New Roman" w:hAnsi="Arial" w:cs="Arial"/>
          <w:sz w:val="24"/>
          <w:szCs w:val="24"/>
          <w:lang w:eastAsia="ru-RU"/>
        </w:rPr>
        <w:t>Контур.Экстерн</w:t>
      </w:r>
      <w:proofErr w:type="spellEnd"/>
      <w:r w:rsidRPr="00E13452">
        <w:rPr>
          <w:rFonts w:ascii="Arial" w:eastAsia="Times New Roman" w:hAnsi="Arial" w:cs="Arial"/>
          <w:sz w:val="24"/>
          <w:szCs w:val="24"/>
          <w:lang w:eastAsia="ru-RU"/>
        </w:rPr>
        <w:t>».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34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(Основание: </w:t>
      </w:r>
      <w:hyperlink r:id="rId5" w:history="1">
        <w:r w:rsidRPr="00E13452">
          <w:rPr>
            <w:rFonts w:ascii="Arial" w:eastAsia="Times New Roman" w:hAnsi="Arial" w:cs="Arial"/>
            <w:i/>
            <w:sz w:val="24"/>
            <w:szCs w:val="24"/>
            <w:lang w:eastAsia="ru-RU"/>
          </w:rPr>
          <w:t>ст. 313</w:t>
        </w:r>
      </w:hyperlink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НК РФ).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>5. Администрация использует электронный способ представления налоговой отчетности в налоговые органы по телекоммуникационным каналам связи.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34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(Основание: </w:t>
      </w:r>
      <w:hyperlink r:id="rId6" w:history="1">
        <w:r w:rsidRPr="00E13452">
          <w:rPr>
            <w:rFonts w:ascii="Arial" w:eastAsia="Times New Roman" w:hAnsi="Arial" w:cs="Arial"/>
            <w:i/>
            <w:sz w:val="24"/>
            <w:szCs w:val="24"/>
            <w:lang w:eastAsia="ru-RU"/>
          </w:rPr>
          <w:t>ст. 80</w:t>
        </w:r>
      </w:hyperlink>
      <w:r w:rsidRPr="00E134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НК РФ)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>6. Налоговый учет ведется в соответствии с налоговым законодательством Российской Федерации.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411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b/>
          <w:sz w:val="24"/>
          <w:szCs w:val="24"/>
          <w:lang w:eastAsia="ru-RU"/>
        </w:rPr>
        <w:t>Транспортный налог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>7. Налогооблагаемая база для расчета транспортного налога формируется исходя из наличия всех транспортных средств, зарегистрированных за администрацией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134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(Основание: </w:t>
      </w:r>
      <w:hyperlink r:id="rId7" w:anchor="/document/99/901765862/ZA00MIO2NV/" w:tooltip="Глава 28. ТРАНСПОРТНЫЙ НАЛОГ*" w:history="1">
        <w:r w:rsidRPr="00E13452">
          <w:rPr>
            <w:rFonts w:ascii="Arial" w:eastAsia="Times New Roman" w:hAnsi="Arial" w:cs="Arial"/>
            <w:i/>
            <w:sz w:val="24"/>
            <w:szCs w:val="24"/>
            <w:lang w:eastAsia="ru-RU"/>
          </w:rPr>
          <w:t>глава 28</w:t>
        </w:r>
      </w:hyperlink>
      <w:r w:rsidRPr="00E134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НК РФ, региональный Закон «О транспортном налоге».)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 xml:space="preserve">8. Для целей настоящего пункта в налогооблагаемую базу включаются транспортные средства, находящиеся на ремонте и подлежащие списанию, до момента снятия транспортного средства с учета или исключения из </w:t>
      </w:r>
      <w:proofErr w:type="spellStart"/>
      <w:r w:rsidRPr="00E13452">
        <w:rPr>
          <w:rFonts w:ascii="Arial" w:eastAsia="Times New Roman" w:hAnsi="Arial" w:cs="Arial"/>
          <w:sz w:val="24"/>
          <w:szCs w:val="24"/>
          <w:lang w:eastAsia="ru-RU"/>
        </w:rPr>
        <w:t>Госреестра</w:t>
      </w:r>
      <w:proofErr w:type="spellEnd"/>
      <w:r w:rsidRPr="00E13452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411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b/>
          <w:sz w:val="24"/>
          <w:szCs w:val="24"/>
          <w:lang w:eastAsia="ru-RU"/>
        </w:rPr>
        <w:t>Земельный налог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>9. Налогооблагаемая база для расчета земельного налога формируется согласно ст.389,390,391 Налогового кодекса.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3452">
        <w:rPr>
          <w:rFonts w:ascii="Arial" w:eastAsia="Times New Roman" w:hAnsi="Arial" w:cs="Arial"/>
          <w:i/>
          <w:sz w:val="24"/>
          <w:szCs w:val="24"/>
          <w:lang w:eastAsia="ru-RU"/>
        </w:rPr>
        <w:t>(Основание: глава 31 НК РФ)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63411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b/>
          <w:sz w:val="24"/>
          <w:szCs w:val="24"/>
          <w:lang w:eastAsia="ru-RU"/>
        </w:rPr>
        <w:t>Налог на добавленную стоимость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>10. Администрация не является объектом обложения НДС выполнение работ (оказания услуг). А также другие операции, которые не признаются реализацией для целей расчета НДС в соответствии с НК РФ</w:t>
      </w:r>
      <w:r w:rsidR="00577B5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411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b/>
          <w:sz w:val="24"/>
          <w:szCs w:val="24"/>
          <w:lang w:eastAsia="ru-RU"/>
        </w:rPr>
        <w:t>Налог на имущество организаций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>11. Администрация является плательщиком налога на имущество. Перечень объектов налогообложения определяется в соответствии со статьей 374 НК.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применяет льготы в соответствии с законодательством региона. </w:t>
      </w:r>
      <w:r w:rsidRPr="00E13452">
        <w:rPr>
          <w:rFonts w:ascii="Arial" w:eastAsia="Times New Roman" w:hAnsi="Arial" w:cs="Arial"/>
          <w:i/>
          <w:sz w:val="24"/>
          <w:szCs w:val="24"/>
          <w:lang w:eastAsia="ru-RU"/>
        </w:rPr>
        <w:t>(Основание: глава 30 НК РФ)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63411" w:rsidRDefault="00F63411" w:rsidP="00F634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b/>
          <w:sz w:val="24"/>
          <w:szCs w:val="24"/>
          <w:lang w:eastAsia="ru-RU"/>
        </w:rPr>
        <w:t>Налог на прибыль организаций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411" w:rsidRDefault="00F63411" w:rsidP="00F634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4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E13452">
        <w:rPr>
          <w:rFonts w:ascii="Arial" w:eastAsia="Times New Roman" w:hAnsi="Arial" w:cs="Arial"/>
          <w:sz w:val="24"/>
          <w:szCs w:val="24"/>
          <w:lang w:eastAsia="ru-RU"/>
        </w:rPr>
        <w:t>12. Администрация по окончании каждого отчетного налогового периода предоставляет налоговую декларацию по упрощенной форме по итогам налогового периода (т.е. один раз в год) т.к. не имеет доходов для исчисления налога на прибыль организации.</w:t>
      </w:r>
    </w:p>
    <w:p w:rsidR="009C258A" w:rsidRDefault="009C258A" w:rsidP="00F634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58A" w:rsidRDefault="009C258A" w:rsidP="009C258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Водный налог</w:t>
      </w:r>
    </w:p>
    <w:p w:rsidR="009C258A" w:rsidRDefault="009C258A" w:rsidP="009C258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258A" w:rsidRPr="009C258A" w:rsidRDefault="009C258A" w:rsidP="009C25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58A">
        <w:rPr>
          <w:rFonts w:ascii="Arial" w:eastAsia="Times New Roman" w:hAnsi="Arial" w:cs="Arial"/>
          <w:sz w:val="24"/>
          <w:szCs w:val="24"/>
          <w:lang w:eastAsia="ru-RU"/>
        </w:rPr>
        <w:t>13.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Налоговая декларация по водному налогу формируется в соответствии с п.1 ст.333.15 НК РФ, предоставляется ежеквартально</w:t>
      </w:r>
      <w:r w:rsidRPr="009C25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3452">
        <w:rPr>
          <w:rFonts w:ascii="Arial" w:eastAsia="Times New Roman" w:hAnsi="Arial" w:cs="Arial"/>
          <w:sz w:val="24"/>
          <w:szCs w:val="24"/>
          <w:lang w:eastAsia="ru-RU"/>
        </w:rPr>
        <w:t>с применением системы «</w:t>
      </w:r>
      <w:proofErr w:type="spellStart"/>
      <w:r w:rsidRPr="00E13452">
        <w:rPr>
          <w:rFonts w:ascii="Arial" w:eastAsia="Times New Roman" w:hAnsi="Arial" w:cs="Arial"/>
          <w:sz w:val="24"/>
          <w:szCs w:val="24"/>
          <w:lang w:eastAsia="ru-RU"/>
        </w:rPr>
        <w:t>Контур.Экстерн</w:t>
      </w:r>
      <w:proofErr w:type="spellEnd"/>
      <w:r w:rsidRPr="00E13452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F63411" w:rsidRPr="00E13452" w:rsidRDefault="00F63411" w:rsidP="00F634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411" w:rsidRPr="00AF5783" w:rsidRDefault="00F63411" w:rsidP="00F63411">
      <w:pPr>
        <w:tabs>
          <w:tab w:val="left" w:pos="352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63411" w:rsidRDefault="00F63411" w:rsidP="00F63411"/>
    <w:p w:rsidR="00F63411" w:rsidRPr="00AF5783" w:rsidRDefault="00F63411" w:rsidP="00AF5783">
      <w:pPr>
        <w:tabs>
          <w:tab w:val="left" w:pos="352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02B8D" w:rsidRDefault="00502B8D" w:rsidP="00AF5783"/>
    <w:sectPr w:rsidR="0050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AD"/>
    <w:rsid w:val="000D78E2"/>
    <w:rsid w:val="000E2BAD"/>
    <w:rsid w:val="001D507A"/>
    <w:rsid w:val="001F5D9A"/>
    <w:rsid w:val="002E62BA"/>
    <w:rsid w:val="00393877"/>
    <w:rsid w:val="003E4EE3"/>
    <w:rsid w:val="00502B8D"/>
    <w:rsid w:val="00577B53"/>
    <w:rsid w:val="00711639"/>
    <w:rsid w:val="007918F0"/>
    <w:rsid w:val="008B7E7F"/>
    <w:rsid w:val="009C258A"/>
    <w:rsid w:val="00AF5783"/>
    <w:rsid w:val="00B762EA"/>
    <w:rsid w:val="00C24546"/>
    <w:rsid w:val="00DD157E"/>
    <w:rsid w:val="00E62F68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26AC"/>
  <w15:docId w15:val="{63B0D040-84C6-4606-A055-E06F2FD3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BC6438CA6AD7B990A3356EBE9193FDC238292A22288A5BD9E49EC7711151031BA94233DKAl7G" TargetMode="External"/><Relationship Id="rId5" Type="http://schemas.openxmlformats.org/officeDocument/2006/relationships/hyperlink" Target="consultantplus://offline/ref=16FBC6438CA6AD7B990A3356EBE9193FDC238292AC2388A5BD9E49EC7711151031BA94273BA244F2K9lFG" TargetMode="External"/><Relationship Id="rId4" Type="http://schemas.openxmlformats.org/officeDocument/2006/relationships/hyperlink" Target="consultantplus://offline/ref=16FBC6438CA6AD7B990A3356EBE9193FDC238292AC2388A5BD9E49EC7711151031BA94273BA244F2K9l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2021-10-14T07:30:00Z</cp:lastPrinted>
  <dcterms:created xsi:type="dcterms:W3CDTF">2021-09-15T04:39:00Z</dcterms:created>
  <dcterms:modified xsi:type="dcterms:W3CDTF">2021-10-14T08:37:00Z</dcterms:modified>
</cp:coreProperties>
</file>