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BB" w:rsidRDefault="00D7156E" w:rsidP="006455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22.03</w:t>
      </w:r>
      <w:r w:rsidR="006455BB">
        <w:rPr>
          <w:rFonts w:ascii="Arial" w:hAnsi="Arial" w:cs="Arial"/>
          <w:b/>
          <w:bCs/>
          <w:sz w:val="32"/>
          <w:szCs w:val="32"/>
        </w:rPr>
        <w:t>.2017Г. №37</w:t>
      </w:r>
    </w:p>
    <w:p w:rsidR="006455BB" w:rsidRDefault="006455BB" w:rsidP="006455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455BB" w:rsidRDefault="006455BB" w:rsidP="006455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455BB" w:rsidRDefault="006455BB" w:rsidP="006455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6455BB" w:rsidRDefault="006455BB" w:rsidP="006455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МУНИЦИПАЛЬНОЕ ОБРАЗОВАНИЕ</w:t>
      </w:r>
    </w:p>
    <w:p w:rsidR="006455BB" w:rsidRDefault="006455BB" w:rsidP="006455BB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455BB" w:rsidRDefault="006455BB" w:rsidP="006455BB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455BB" w:rsidRDefault="006455BB" w:rsidP="006455BB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455BB" w:rsidRPr="006455BB" w:rsidRDefault="006455BB" w:rsidP="006455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455BB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Pr="006455BB">
        <w:rPr>
          <w:rFonts w:ascii="Arial" w:hAnsi="Arial" w:cs="Arial"/>
          <w:b/>
          <w:bCs/>
          <w:sz w:val="32"/>
          <w:szCs w:val="32"/>
        </w:rPr>
        <w:t xml:space="preserve">ПОЛОЖЕНИЯ О СООБЩЕНИИ МУНИЦИПАЛЬНЫМИ СЛУЖАЩИМИ </w:t>
      </w:r>
      <w:r>
        <w:rPr>
          <w:rFonts w:ascii="Arial" w:hAnsi="Arial" w:cs="Arial"/>
          <w:b/>
          <w:bCs/>
          <w:sz w:val="32"/>
          <w:szCs w:val="32"/>
        </w:rPr>
        <w:t xml:space="preserve">АДМИНИСТРАЦИИ БИРИТСКОГО МУНИЦИПАЛЬНОГО ОБРАЗОВАНИЯ </w:t>
      </w:r>
    </w:p>
    <w:p w:rsidR="006455BB" w:rsidRDefault="006455BB" w:rsidP="006455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455BB">
        <w:rPr>
          <w:rFonts w:ascii="Arial" w:hAnsi="Arial" w:cs="Arial"/>
          <w:b/>
          <w:bCs/>
          <w:sz w:val="32"/>
          <w:szCs w:val="32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6455BB" w:rsidRPr="006455BB" w:rsidRDefault="006455BB" w:rsidP="006455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175DD" w:rsidRDefault="006455BB" w:rsidP="000175DD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6455BB">
        <w:rPr>
          <w:rFonts w:ascii="Arial" w:hAnsi="Arial" w:cs="Arial"/>
          <w:sz w:val="24"/>
          <w:szCs w:val="24"/>
        </w:rPr>
        <w:t xml:space="preserve">В соответствии с </w:t>
      </w:r>
      <w:r w:rsidRPr="006455BB">
        <w:rPr>
          <w:rFonts w:ascii="Arial" w:hAnsi="Arial" w:cs="Arial"/>
          <w:bCs/>
          <w:sz w:val="24"/>
          <w:szCs w:val="24"/>
        </w:rPr>
        <w:t>Федеральным законом от 2</w:t>
      </w:r>
      <w:r>
        <w:rPr>
          <w:rFonts w:ascii="Arial" w:hAnsi="Arial" w:cs="Arial"/>
          <w:sz w:val="24"/>
          <w:szCs w:val="24"/>
        </w:rPr>
        <w:t xml:space="preserve">2 марта 2007 года </w:t>
      </w:r>
      <w:r w:rsidRPr="006455BB">
        <w:rPr>
          <w:rFonts w:ascii="Arial" w:hAnsi="Arial" w:cs="Arial"/>
          <w:sz w:val="24"/>
          <w:szCs w:val="24"/>
        </w:rPr>
        <w:t xml:space="preserve">№ 25-ФЗ «О муниципальной службе в Российской Федерации», </w:t>
      </w:r>
      <w:r>
        <w:rPr>
          <w:rFonts w:ascii="Arial" w:hAnsi="Arial" w:cs="Arial"/>
          <w:bCs/>
          <w:sz w:val="24"/>
          <w:szCs w:val="24"/>
        </w:rPr>
        <w:t>руководствуясь статьей 48</w:t>
      </w:r>
      <w:r w:rsidRPr="006455BB">
        <w:rPr>
          <w:rFonts w:ascii="Arial" w:hAnsi="Arial" w:cs="Arial"/>
          <w:bCs/>
          <w:sz w:val="24"/>
          <w:szCs w:val="24"/>
        </w:rPr>
        <w:t xml:space="preserve"> Устава </w:t>
      </w:r>
      <w:proofErr w:type="spellStart"/>
      <w:r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="000175DD">
        <w:rPr>
          <w:rFonts w:ascii="Arial" w:hAnsi="Arial" w:cs="Arial"/>
          <w:bCs/>
          <w:sz w:val="24"/>
          <w:szCs w:val="24"/>
        </w:rPr>
        <w:t xml:space="preserve"> муниципального образования, </w:t>
      </w:r>
      <w:r w:rsidR="000175D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="000175DD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0175DD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0175DD" w:rsidRDefault="000175DD" w:rsidP="000175DD">
      <w:pPr>
        <w:widowControl w:val="0"/>
        <w:suppressAutoHyphens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0175DD" w:rsidRDefault="000175DD" w:rsidP="000175DD">
      <w:pPr>
        <w:widowControl w:val="0"/>
        <w:suppressAutoHyphens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404B66">
        <w:rPr>
          <w:rFonts w:ascii="Arial" w:hAnsi="Arial" w:cs="Arial"/>
          <w:b/>
          <w:sz w:val="30"/>
          <w:szCs w:val="30"/>
          <w:lang w:eastAsia="ar-SA"/>
        </w:rPr>
        <w:t>ПОСТАНОВЛЯЕТ</w:t>
      </w:r>
      <w:r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6455BB" w:rsidRDefault="006455BB" w:rsidP="0064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455BB" w:rsidRDefault="006455BB" w:rsidP="000175DD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455BB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0175DD">
        <w:rPr>
          <w:rFonts w:ascii="Arial" w:hAnsi="Arial" w:cs="Arial"/>
          <w:bCs/>
          <w:sz w:val="24"/>
          <w:szCs w:val="24"/>
        </w:rPr>
        <w:t>П</w:t>
      </w:r>
      <w:r w:rsidRPr="006455BB">
        <w:rPr>
          <w:rFonts w:ascii="Arial" w:hAnsi="Arial" w:cs="Arial"/>
          <w:bCs/>
          <w:sz w:val="24"/>
          <w:szCs w:val="24"/>
        </w:rPr>
        <w:t xml:space="preserve">оложение о сообщении муниципальными служащими </w:t>
      </w:r>
      <w:r w:rsidR="000175DD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="000175DD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0175DD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</w:t>
      </w:r>
      <w:r w:rsidRPr="006455BB">
        <w:rPr>
          <w:rFonts w:ascii="Arial" w:hAnsi="Arial" w:cs="Arial"/>
          <w:bCs/>
          <w:sz w:val="24"/>
          <w:szCs w:val="24"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</w:t>
      </w:r>
    </w:p>
    <w:p w:rsidR="000175DD" w:rsidRPr="000175DD" w:rsidRDefault="000175DD" w:rsidP="000175D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0175DD">
        <w:rPr>
          <w:rFonts w:ascii="Arial" w:hAnsi="Arial" w:cs="Arial"/>
          <w:sz w:val="24"/>
          <w:szCs w:val="24"/>
        </w:rPr>
        <w:t>Биритский</w:t>
      </w:r>
      <w:proofErr w:type="spellEnd"/>
      <w:r w:rsidRPr="0001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0175DD">
        <w:rPr>
          <w:rFonts w:ascii="Arial" w:hAnsi="Arial" w:cs="Arial"/>
          <w:sz w:val="24"/>
          <w:szCs w:val="24"/>
        </w:rPr>
        <w:t>Биритского</w:t>
      </w:r>
      <w:proofErr w:type="spellEnd"/>
      <w:r w:rsidRPr="000175DD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0175DD" w:rsidRPr="000175DD" w:rsidRDefault="000175DD" w:rsidP="0001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bCs/>
          <w:sz w:val="24"/>
          <w:szCs w:val="24"/>
        </w:rPr>
        <w:t xml:space="preserve">3. Настоящее постановление </w:t>
      </w:r>
      <w:r w:rsidRPr="000175DD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0175DD" w:rsidRPr="000175DD" w:rsidRDefault="000175DD" w:rsidP="000175DD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0175DD" w:rsidRDefault="000175DD" w:rsidP="000175DD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75DD" w:rsidRDefault="000175DD" w:rsidP="000175DD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36AC" w:rsidRDefault="000175DD" w:rsidP="000175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B742E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742E">
        <w:rPr>
          <w:rFonts w:ascii="Arial" w:hAnsi="Arial" w:cs="Arial"/>
          <w:sz w:val="24"/>
          <w:szCs w:val="24"/>
          <w:lang w:eastAsia="ar-SA"/>
        </w:rPr>
        <w:t>Биритс</w:t>
      </w:r>
      <w:r w:rsidR="004136AC">
        <w:rPr>
          <w:rFonts w:ascii="Arial" w:hAnsi="Arial" w:cs="Arial"/>
          <w:sz w:val="24"/>
          <w:szCs w:val="24"/>
          <w:lang w:eastAsia="ar-SA"/>
        </w:rPr>
        <w:t>кого</w:t>
      </w:r>
      <w:proofErr w:type="spellEnd"/>
      <w:r w:rsidR="004136AC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0175DD" w:rsidRPr="00D01FB7" w:rsidRDefault="000175DD" w:rsidP="000175D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</w:t>
      </w:r>
      <w:r w:rsidRPr="00DB742E">
        <w:rPr>
          <w:rFonts w:ascii="Arial" w:hAnsi="Arial" w:cs="Arial"/>
          <w:sz w:val="24"/>
          <w:szCs w:val="24"/>
          <w:lang w:eastAsia="ar-SA"/>
        </w:rPr>
        <w:t>Черная</w:t>
      </w:r>
    </w:p>
    <w:tbl>
      <w:tblPr>
        <w:tblW w:w="0" w:type="auto"/>
        <w:tblLook w:val="04A0"/>
      </w:tblPr>
      <w:tblGrid>
        <w:gridCol w:w="4390"/>
        <w:gridCol w:w="4955"/>
      </w:tblGrid>
      <w:tr w:rsidR="006455BB" w:rsidRPr="006455BB" w:rsidTr="000175DD">
        <w:tc>
          <w:tcPr>
            <w:tcW w:w="4390" w:type="dxa"/>
          </w:tcPr>
          <w:p w:rsidR="000175DD" w:rsidRPr="006455BB" w:rsidRDefault="000175DD" w:rsidP="006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:rsidR="006455BB" w:rsidRPr="006455BB" w:rsidRDefault="006455BB" w:rsidP="0064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6455BB" w:rsidRDefault="006455BB" w:rsidP="000175DD">
      <w:pPr>
        <w:rPr>
          <w:b/>
          <w:sz w:val="28"/>
          <w:szCs w:val="28"/>
        </w:rPr>
      </w:pPr>
    </w:p>
    <w:p w:rsidR="000175DD" w:rsidRPr="004136AC" w:rsidRDefault="000175DD" w:rsidP="000175DD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r w:rsidRPr="004136AC">
        <w:rPr>
          <w:rFonts w:ascii="Courier New" w:hAnsi="Courier New" w:cs="Courier New"/>
        </w:rPr>
        <w:lastRenderedPageBreak/>
        <w:t>УТВЕРЖДЕНО:</w:t>
      </w:r>
    </w:p>
    <w:p w:rsidR="000175DD" w:rsidRPr="004136AC" w:rsidRDefault="000175DD" w:rsidP="000175DD">
      <w:pPr>
        <w:spacing w:after="0" w:line="240" w:lineRule="auto"/>
        <w:jc w:val="right"/>
        <w:rPr>
          <w:rFonts w:ascii="Courier New" w:hAnsi="Courier New" w:cs="Courier New"/>
        </w:rPr>
      </w:pPr>
      <w:r w:rsidRPr="004136AC">
        <w:rPr>
          <w:rFonts w:ascii="Courier New" w:hAnsi="Courier New" w:cs="Courier New"/>
        </w:rPr>
        <w:t>Постановлением администрации</w:t>
      </w:r>
    </w:p>
    <w:p w:rsidR="000175DD" w:rsidRPr="004136AC" w:rsidRDefault="004136AC" w:rsidP="000175DD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4136AC">
        <w:rPr>
          <w:rFonts w:ascii="Courier New" w:hAnsi="Courier New" w:cs="Courier New"/>
        </w:rPr>
        <w:t>Биритск</w:t>
      </w:r>
      <w:r w:rsidR="000175DD" w:rsidRPr="004136AC">
        <w:rPr>
          <w:rFonts w:ascii="Courier New" w:hAnsi="Courier New" w:cs="Courier New"/>
        </w:rPr>
        <w:t>ого</w:t>
      </w:r>
      <w:proofErr w:type="spellEnd"/>
      <w:r w:rsidR="000175DD" w:rsidRPr="004136AC">
        <w:rPr>
          <w:rFonts w:ascii="Courier New" w:hAnsi="Courier New" w:cs="Courier New"/>
        </w:rPr>
        <w:t xml:space="preserve"> муниципального образования </w:t>
      </w:r>
    </w:p>
    <w:p w:rsidR="000175DD" w:rsidRPr="004136AC" w:rsidRDefault="000175DD" w:rsidP="000175DD">
      <w:pPr>
        <w:spacing w:after="0" w:line="240" w:lineRule="auto"/>
        <w:jc w:val="right"/>
        <w:rPr>
          <w:rFonts w:ascii="Courier New" w:hAnsi="Courier New" w:cs="Courier New"/>
          <w:caps/>
        </w:rPr>
      </w:pPr>
      <w:r w:rsidRPr="004136AC">
        <w:rPr>
          <w:rFonts w:ascii="Courier New" w:hAnsi="Courier New" w:cs="Courier New"/>
        </w:rPr>
        <w:t>от 22.03.2017 г. № 37</w:t>
      </w:r>
    </w:p>
    <w:bookmarkEnd w:id="0"/>
    <w:p w:rsidR="000175DD" w:rsidRDefault="000175DD" w:rsidP="006455BB">
      <w:pPr>
        <w:jc w:val="center"/>
        <w:rPr>
          <w:b/>
          <w:bCs/>
          <w:sz w:val="28"/>
          <w:szCs w:val="28"/>
        </w:rPr>
      </w:pPr>
    </w:p>
    <w:p w:rsidR="000175DD" w:rsidRDefault="006455BB" w:rsidP="000175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75DD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6455BB" w:rsidRDefault="006455BB" w:rsidP="000175D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75DD">
        <w:rPr>
          <w:rFonts w:ascii="Arial" w:hAnsi="Arial" w:cs="Arial"/>
          <w:b/>
          <w:bCs/>
          <w:sz w:val="24"/>
          <w:szCs w:val="24"/>
        </w:rPr>
        <w:t xml:space="preserve">О СООБЩЕНИИ МУНИЦИПАЛЬНЫМИ СЛУЖАЩИМИ </w:t>
      </w:r>
      <w:r w:rsidR="000175DD" w:rsidRPr="000175DD">
        <w:rPr>
          <w:rFonts w:ascii="Arial" w:hAnsi="Arial" w:cs="Arial"/>
          <w:b/>
          <w:bCs/>
          <w:sz w:val="24"/>
          <w:szCs w:val="24"/>
        </w:rPr>
        <w:t xml:space="preserve">АДМИНИСТРАЦИИ БИРИТСКОГО МУНИЦИПАЛЬНОГО ОБРАЗОВАНИЯ </w:t>
      </w:r>
      <w:r w:rsidRPr="000175DD">
        <w:rPr>
          <w:rFonts w:ascii="Arial" w:hAnsi="Arial" w:cs="Arial"/>
          <w:b/>
          <w:bCs/>
          <w:sz w:val="24"/>
          <w:szCs w:val="24"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</w:t>
      </w:r>
      <w:r w:rsidR="000175DD">
        <w:rPr>
          <w:rFonts w:ascii="Arial" w:hAnsi="Arial" w:cs="Arial"/>
          <w:b/>
          <w:bCs/>
          <w:sz w:val="24"/>
          <w:szCs w:val="24"/>
        </w:rPr>
        <w:t xml:space="preserve"> ОТ ЕГО РЕАЛИЗАЦИИ</w:t>
      </w:r>
    </w:p>
    <w:p w:rsidR="000175DD" w:rsidRPr="000175DD" w:rsidRDefault="000175DD" w:rsidP="000175D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1. Настоящее Положение в соответствии с пунктом 2 статьи 575 Гражданского кодекса Российской Федерации, пунктом 5 части 1 статьи 14 </w:t>
      </w:r>
      <w:r w:rsidRPr="000175DD">
        <w:rPr>
          <w:rFonts w:ascii="Arial" w:hAnsi="Arial" w:cs="Arial"/>
          <w:bCs/>
          <w:sz w:val="24"/>
          <w:szCs w:val="24"/>
        </w:rPr>
        <w:t>Федерального закона от 2</w:t>
      </w:r>
      <w:r w:rsidRPr="000175DD">
        <w:rPr>
          <w:rFonts w:ascii="Arial" w:hAnsi="Arial" w:cs="Arial"/>
          <w:sz w:val="24"/>
          <w:szCs w:val="24"/>
        </w:rPr>
        <w:t xml:space="preserve">2 марта 2007 года № 25-ФЗ «О муниципальной службе в Российской Федерации» определяет порядок сообщения муниципальными служащими </w:t>
      </w:r>
      <w:r w:rsidR="000175DD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="000175DD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0175DD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Pr="000175DD">
        <w:rPr>
          <w:rFonts w:ascii="Arial" w:hAnsi="Arial" w:cs="Arial"/>
          <w:sz w:val="24"/>
          <w:szCs w:val="24"/>
        </w:rPr>
        <w:t>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2. Для целей настоящего Положения используются следующие понятия: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</w:t>
      </w:r>
      <w:r w:rsidR="000175DD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="000175DD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0175DD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="004136A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175DD">
        <w:rPr>
          <w:rFonts w:ascii="Arial" w:hAnsi="Arial" w:cs="Arial"/>
          <w:sz w:val="24"/>
          <w:szCs w:val="24"/>
        </w:rPr>
        <w:t xml:space="preserve">или исполнением им должностных обязанностей, – подарок, полученный </w:t>
      </w:r>
      <w:proofErr w:type="gramStart"/>
      <w:r w:rsidRPr="000175DD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0175DD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="000175DD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0175DD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="004136A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175DD">
        <w:rPr>
          <w:rFonts w:ascii="Arial" w:hAnsi="Arial" w:cs="Arial"/>
          <w:sz w:val="24"/>
          <w:szCs w:val="24"/>
        </w:rPr>
        <w:t xml:space="preserve">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</w:t>
      </w:r>
      <w:proofErr w:type="gramEnd"/>
      <w:r w:rsidRPr="000175DD">
        <w:rPr>
          <w:rFonts w:ascii="Arial" w:hAnsi="Arial" w:cs="Arial"/>
          <w:sz w:val="24"/>
          <w:szCs w:val="24"/>
        </w:rPr>
        <w:t>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2) муниципальный служащий – муниципальный служащий </w:t>
      </w:r>
      <w:r w:rsidR="000175DD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="000175DD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0175DD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Pr="000175DD">
        <w:rPr>
          <w:rFonts w:ascii="Arial" w:hAnsi="Arial" w:cs="Arial"/>
          <w:sz w:val="24"/>
          <w:szCs w:val="24"/>
        </w:rPr>
        <w:t xml:space="preserve">, представителем нанимателя (работодателем) которого является глава </w:t>
      </w:r>
      <w:proofErr w:type="spellStart"/>
      <w:r w:rsidR="002C1CD7">
        <w:rPr>
          <w:rFonts w:ascii="Arial" w:hAnsi="Arial" w:cs="Arial"/>
          <w:sz w:val="24"/>
          <w:szCs w:val="24"/>
        </w:rPr>
        <w:t>Биритского</w:t>
      </w:r>
      <w:proofErr w:type="spellEnd"/>
      <w:r w:rsidR="004136AC">
        <w:rPr>
          <w:rFonts w:ascii="Arial" w:hAnsi="Arial" w:cs="Arial"/>
          <w:sz w:val="24"/>
          <w:szCs w:val="24"/>
        </w:rPr>
        <w:t xml:space="preserve"> </w:t>
      </w:r>
      <w:r w:rsidRPr="000175DD">
        <w:rPr>
          <w:rFonts w:ascii="Arial" w:hAnsi="Arial" w:cs="Arial"/>
          <w:sz w:val="24"/>
          <w:szCs w:val="24"/>
        </w:rPr>
        <w:t>муниципального образования</w:t>
      </w:r>
      <w:r w:rsidR="004A3230">
        <w:rPr>
          <w:rFonts w:ascii="Arial" w:hAnsi="Arial" w:cs="Arial"/>
          <w:i/>
          <w:sz w:val="24"/>
          <w:szCs w:val="24"/>
        </w:rPr>
        <w:t>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</w:t>
      </w:r>
      <w:r w:rsidR="004A3230">
        <w:rPr>
          <w:rFonts w:ascii="Arial" w:hAnsi="Arial" w:cs="Arial"/>
          <w:sz w:val="24"/>
          <w:szCs w:val="24"/>
        </w:rPr>
        <w:t xml:space="preserve">кой Федерации от 9 января 2014 </w:t>
      </w:r>
      <w:r w:rsidRPr="000175DD">
        <w:rPr>
          <w:rFonts w:ascii="Arial" w:hAnsi="Arial" w:cs="Arial"/>
          <w:sz w:val="24"/>
          <w:szCs w:val="24"/>
        </w:rPr>
        <w:t>года № 10</w:t>
      </w:r>
      <w:r w:rsidRPr="000175DD">
        <w:rPr>
          <w:rFonts w:ascii="Arial" w:hAnsi="Arial" w:cs="Arial"/>
          <w:bCs/>
          <w:sz w:val="24"/>
          <w:szCs w:val="24"/>
        </w:rPr>
        <w:t>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lastRenderedPageBreak/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6. Уведомление составляется по форме согласно приложению </w:t>
      </w:r>
      <w:r w:rsidR="00AA484E">
        <w:rPr>
          <w:rFonts w:ascii="Arial" w:hAnsi="Arial" w:cs="Arial"/>
          <w:sz w:val="24"/>
          <w:szCs w:val="24"/>
        </w:rPr>
        <w:t xml:space="preserve">№ </w:t>
      </w:r>
      <w:r w:rsidRPr="000175DD">
        <w:rPr>
          <w:rFonts w:ascii="Arial" w:hAnsi="Arial" w:cs="Arial"/>
          <w:sz w:val="24"/>
          <w:szCs w:val="24"/>
        </w:rPr>
        <w:t>1.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</w:t>
      </w:r>
      <w:r w:rsidR="00AA484E">
        <w:rPr>
          <w:rFonts w:ascii="Arial" w:hAnsi="Arial" w:cs="Arial"/>
          <w:sz w:val="24"/>
          <w:szCs w:val="24"/>
        </w:rPr>
        <w:t xml:space="preserve">№ </w:t>
      </w:r>
      <w:r w:rsidRPr="000175DD">
        <w:rPr>
          <w:rFonts w:ascii="Arial" w:hAnsi="Arial" w:cs="Arial"/>
          <w:sz w:val="24"/>
          <w:szCs w:val="24"/>
        </w:rPr>
        <w:t>2.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0175DD">
        <w:rPr>
          <w:rFonts w:ascii="Arial" w:hAnsi="Arial" w:cs="Arial"/>
          <w:sz w:val="24"/>
          <w:szCs w:val="24"/>
        </w:rPr>
        <w:t>8. Уведомление представляется муниципальным служащим не позднее3 рабочих дней со дня получения подарка.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1"/>
      <w:bookmarkEnd w:id="2"/>
      <w:r w:rsidRPr="000175DD">
        <w:rPr>
          <w:rFonts w:ascii="Arial" w:hAnsi="Arial" w:cs="Arial"/>
          <w:sz w:val="24"/>
          <w:szCs w:val="24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10. К уведомлению прилагаются: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2) описание подарка;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Фотографии подарка представляются в цветном изображении на электронном носителе.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в </w:t>
      </w:r>
      <w:r w:rsidR="00C12CE9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="00C12CE9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C12CE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="00C12CE9">
        <w:rPr>
          <w:rFonts w:ascii="Arial" w:hAnsi="Arial" w:cs="Arial"/>
          <w:i/>
          <w:sz w:val="24"/>
          <w:szCs w:val="24"/>
        </w:rPr>
        <w:t>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0175DD">
        <w:rPr>
          <w:rFonts w:ascii="Arial" w:hAnsi="Arial" w:cs="Arial"/>
          <w:sz w:val="24"/>
          <w:szCs w:val="24"/>
        </w:rPr>
        <w:t xml:space="preserve">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3" w:name="Par2"/>
      <w:bookmarkStart w:id="4" w:name="Par3"/>
      <w:bookmarkEnd w:id="3"/>
      <w:bookmarkEnd w:id="4"/>
      <w:r w:rsidRPr="000175DD">
        <w:rPr>
          <w:rFonts w:ascii="Arial" w:hAnsi="Arial" w:cs="Arial"/>
          <w:sz w:val="24"/>
          <w:szCs w:val="24"/>
        </w:rPr>
        <w:t xml:space="preserve">определенному главой </w:t>
      </w:r>
      <w:proofErr w:type="spellStart"/>
      <w:r w:rsidR="00C12CE9">
        <w:rPr>
          <w:rFonts w:ascii="Arial" w:hAnsi="Arial" w:cs="Arial"/>
          <w:sz w:val="24"/>
          <w:szCs w:val="24"/>
        </w:rPr>
        <w:t>Биритского</w:t>
      </w:r>
      <w:proofErr w:type="spellEnd"/>
      <w:r w:rsidR="004136AC">
        <w:rPr>
          <w:rFonts w:ascii="Arial" w:hAnsi="Arial" w:cs="Arial"/>
          <w:sz w:val="24"/>
          <w:szCs w:val="24"/>
        </w:rPr>
        <w:t xml:space="preserve"> </w:t>
      </w:r>
      <w:r w:rsidRPr="000175DD">
        <w:rPr>
          <w:rFonts w:ascii="Arial" w:hAnsi="Arial" w:cs="Arial"/>
          <w:sz w:val="24"/>
          <w:szCs w:val="24"/>
        </w:rPr>
        <w:t>муниципального образования ответственному лицу местной администрации муниципального образования.</w:t>
      </w:r>
      <w:proofErr w:type="gramEnd"/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 на хранение.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Журнал учета должен быть пронумерован, прошнурован и скреплен печатью </w:t>
      </w:r>
      <w:r w:rsidR="00C12CE9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="00C12CE9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C12CE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Pr="000175DD">
        <w:rPr>
          <w:rFonts w:ascii="Arial" w:hAnsi="Arial" w:cs="Arial"/>
          <w:sz w:val="24"/>
          <w:szCs w:val="24"/>
        </w:rPr>
        <w:t>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местной администрации муниципального образования (далее – комиссия по поступлению и выбытию активов).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0175DD">
        <w:rPr>
          <w:rFonts w:ascii="Arial" w:hAnsi="Arial" w:cs="Arial"/>
          <w:sz w:val="24"/>
          <w:szCs w:val="24"/>
        </w:rPr>
        <w:t>Комиссия по поступлению и выбытию активов направляет получе</w:t>
      </w:r>
      <w:r w:rsidR="00C12CE9">
        <w:rPr>
          <w:rFonts w:ascii="Arial" w:hAnsi="Arial" w:cs="Arial"/>
          <w:sz w:val="24"/>
          <w:szCs w:val="24"/>
        </w:rPr>
        <w:t>нные в соответствии</w:t>
      </w:r>
      <w:r w:rsidRPr="000175DD">
        <w:rPr>
          <w:rFonts w:ascii="Arial" w:hAnsi="Arial" w:cs="Arial"/>
          <w:sz w:val="24"/>
          <w:szCs w:val="24"/>
        </w:rPr>
        <w:t xml:space="preserve"> с пунктом 15 настоящего Положения</w:t>
      </w:r>
      <w:r w:rsidR="00C12CE9">
        <w:rPr>
          <w:rFonts w:ascii="Arial" w:hAnsi="Arial" w:cs="Arial"/>
          <w:sz w:val="24"/>
          <w:szCs w:val="24"/>
        </w:rPr>
        <w:t xml:space="preserve"> уведомления и документы главному бухгалтеру</w:t>
      </w:r>
      <w:r w:rsidR="004136AC">
        <w:rPr>
          <w:rFonts w:ascii="Arial" w:hAnsi="Arial" w:cs="Arial"/>
          <w:sz w:val="24"/>
          <w:szCs w:val="24"/>
        </w:rPr>
        <w:t xml:space="preserve"> </w:t>
      </w:r>
      <w:r w:rsidR="00C12CE9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="00C12CE9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C12CE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="004136A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175DD">
        <w:rPr>
          <w:rFonts w:ascii="Arial" w:hAnsi="Arial" w:cs="Arial"/>
          <w:sz w:val="24"/>
          <w:szCs w:val="24"/>
        </w:rPr>
        <w:t xml:space="preserve"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</w:t>
      </w:r>
      <w:r w:rsidR="00C12CE9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="00C12CE9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C12CE9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Pr="000175DD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17. </w:t>
      </w:r>
      <w:r w:rsidR="00C12CE9"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  <w:proofErr w:type="spellStart"/>
      <w:r w:rsidR="00C12CE9">
        <w:rPr>
          <w:rFonts w:ascii="Arial" w:hAnsi="Arial" w:cs="Arial"/>
          <w:sz w:val="24"/>
          <w:szCs w:val="24"/>
        </w:rPr>
        <w:t>Биритского</w:t>
      </w:r>
      <w:proofErr w:type="spellEnd"/>
      <w:r w:rsidR="00C12CE9">
        <w:rPr>
          <w:rFonts w:ascii="Arial" w:hAnsi="Arial" w:cs="Arial"/>
          <w:sz w:val="24"/>
          <w:szCs w:val="24"/>
        </w:rPr>
        <w:t xml:space="preserve"> муниципального </w:t>
      </w:r>
      <w:r w:rsidR="007E05AF">
        <w:rPr>
          <w:rFonts w:ascii="Arial" w:hAnsi="Arial" w:cs="Arial"/>
          <w:sz w:val="24"/>
          <w:szCs w:val="24"/>
        </w:rPr>
        <w:t xml:space="preserve">образования </w:t>
      </w:r>
      <w:r w:rsidRPr="000175DD">
        <w:rPr>
          <w:rFonts w:ascii="Arial" w:hAnsi="Arial" w:cs="Arial"/>
          <w:sz w:val="24"/>
          <w:szCs w:val="24"/>
        </w:rPr>
        <w:t>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18. </w:t>
      </w:r>
      <w:r w:rsidR="007E05AF"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  <w:proofErr w:type="spellStart"/>
      <w:r w:rsidR="007E05AF">
        <w:rPr>
          <w:rFonts w:ascii="Arial" w:hAnsi="Arial" w:cs="Arial"/>
          <w:sz w:val="24"/>
          <w:szCs w:val="24"/>
        </w:rPr>
        <w:t>Биритского</w:t>
      </w:r>
      <w:proofErr w:type="spellEnd"/>
      <w:r w:rsidR="007E05A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175DD">
        <w:rPr>
          <w:rFonts w:ascii="Arial" w:hAnsi="Arial" w:cs="Arial"/>
          <w:i/>
          <w:sz w:val="24"/>
          <w:szCs w:val="24"/>
        </w:rPr>
        <w:t>)</w:t>
      </w:r>
      <w:r w:rsidRPr="000175DD">
        <w:rPr>
          <w:rFonts w:ascii="Arial" w:hAnsi="Arial" w:cs="Arial"/>
          <w:sz w:val="24"/>
          <w:szCs w:val="24"/>
        </w:rPr>
        <w:t xml:space="preserve"> в течение 5 рабочих дней со дня получения результатов оценки подарка направляет их в комиссию по поступлению и выбытию активов.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</w:t>
      </w:r>
      <w:r w:rsidR="007E05AF">
        <w:rPr>
          <w:rFonts w:ascii="Arial" w:hAnsi="Arial" w:cs="Arial"/>
          <w:sz w:val="24"/>
          <w:szCs w:val="24"/>
        </w:rPr>
        <w:t>уполномоченный</w:t>
      </w:r>
      <w:r w:rsidRPr="000175DD">
        <w:rPr>
          <w:rFonts w:ascii="Arial" w:hAnsi="Arial" w:cs="Arial"/>
          <w:sz w:val="24"/>
          <w:szCs w:val="24"/>
        </w:rPr>
        <w:t xml:space="preserve"> орган заявление о выкупе подарка.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</w:t>
      </w:r>
      <w:r w:rsidR="007E05AF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7E05AF">
        <w:rPr>
          <w:rFonts w:ascii="Arial" w:hAnsi="Arial" w:cs="Arial"/>
          <w:sz w:val="24"/>
          <w:szCs w:val="24"/>
        </w:rPr>
        <w:t>Биритского</w:t>
      </w:r>
      <w:proofErr w:type="spellEnd"/>
      <w:r w:rsidR="007E05A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175DD">
        <w:rPr>
          <w:rFonts w:ascii="Arial" w:hAnsi="Arial" w:cs="Arial"/>
          <w:sz w:val="24"/>
          <w:szCs w:val="24"/>
        </w:rPr>
        <w:t xml:space="preserve"> с учетом решения комиссии по поступлению и выбытию активов о целесообразности использования подарка.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22. Решение комиссии по поступлению и выбытию активов о целесообразности использования подарка или нецелесообразности его использования </w:t>
      </w:r>
      <w:r w:rsidR="007E05AF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7E05AF">
        <w:rPr>
          <w:rFonts w:ascii="Arial" w:hAnsi="Arial" w:cs="Arial"/>
          <w:sz w:val="24"/>
          <w:szCs w:val="24"/>
        </w:rPr>
        <w:t>Биритского</w:t>
      </w:r>
      <w:proofErr w:type="spellEnd"/>
      <w:r w:rsidR="007E05A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175DD">
        <w:rPr>
          <w:rFonts w:ascii="Arial" w:hAnsi="Arial" w:cs="Arial"/>
          <w:sz w:val="24"/>
          <w:szCs w:val="24"/>
        </w:rPr>
        <w:t xml:space="preserve">в течение 3 рабочих дней со дня его принятия направляется на утверждение главе </w:t>
      </w:r>
      <w:proofErr w:type="spellStart"/>
      <w:r w:rsidR="007E05AF">
        <w:rPr>
          <w:rFonts w:ascii="Arial" w:hAnsi="Arial" w:cs="Arial"/>
          <w:sz w:val="24"/>
          <w:szCs w:val="24"/>
        </w:rPr>
        <w:t>Биритского</w:t>
      </w:r>
      <w:proofErr w:type="spellEnd"/>
      <w:r w:rsidR="004136AC">
        <w:rPr>
          <w:rFonts w:ascii="Arial" w:hAnsi="Arial" w:cs="Arial"/>
          <w:sz w:val="24"/>
          <w:szCs w:val="24"/>
        </w:rPr>
        <w:t xml:space="preserve"> </w:t>
      </w:r>
      <w:r w:rsidRPr="000175DD">
        <w:rPr>
          <w:rFonts w:ascii="Arial" w:hAnsi="Arial" w:cs="Arial"/>
          <w:sz w:val="24"/>
          <w:szCs w:val="24"/>
        </w:rPr>
        <w:t>муниципального образования</w:t>
      </w:r>
      <w:r w:rsidRPr="000175DD">
        <w:rPr>
          <w:rFonts w:ascii="Arial" w:hAnsi="Arial" w:cs="Arial"/>
          <w:i/>
          <w:sz w:val="24"/>
          <w:szCs w:val="24"/>
        </w:rPr>
        <w:t>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23. О принятом решении комиссия по поступлению и выбытию активов в письменной форме уведомляет </w:t>
      </w:r>
      <w:r w:rsidR="007E05AF">
        <w:rPr>
          <w:rFonts w:ascii="Arial" w:hAnsi="Arial" w:cs="Arial"/>
          <w:sz w:val="24"/>
          <w:szCs w:val="24"/>
        </w:rPr>
        <w:t xml:space="preserve">главного специалиста администрации </w:t>
      </w:r>
      <w:proofErr w:type="spellStart"/>
      <w:r w:rsidR="007E05AF">
        <w:rPr>
          <w:rFonts w:ascii="Arial" w:hAnsi="Arial" w:cs="Arial"/>
          <w:sz w:val="24"/>
          <w:szCs w:val="24"/>
        </w:rPr>
        <w:t>Биритскаого</w:t>
      </w:r>
      <w:proofErr w:type="spellEnd"/>
      <w:r w:rsidR="007E05A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175DD">
        <w:rPr>
          <w:rFonts w:ascii="Arial" w:hAnsi="Arial" w:cs="Arial"/>
          <w:sz w:val="24"/>
          <w:szCs w:val="24"/>
        </w:rPr>
        <w:t xml:space="preserve">в течение 3 рабочих дней со дня утверждения соответствующего решения главой </w:t>
      </w:r>
      <w:proofErr w:type="spellStart"/>
      <w:r w:rsidR="007E05AF">
        <w:rPr>
          <w:rFonts w:ascii="Arial" w:hAnsi="Arial" w:cs="Arial"/>
          <w:sz w:val="24"/>
          <w:szCs w:val="24"/>
        </w:rPr>
        <w:t>Биритского</w:t>
      </w:r>
      <w:proofErr w:type="spellEnd"/>
      <w:r w:rsidR="004136AC">
        <w:rPr>
          <w:rFonts w:ascii="Arial" w:hAnsi="Arial" w:cs="Arial"/>
          <w:sz w:val="24"/>
          <w:szCs w:val="24"/>
        </w:rPr>
        <w:t xml:space="preserve"> </w:t>
      </w:r>
      <w:r w:rsidRPr="000175DD">
        <w:rPr>
          <w:rFonts w:ascii="Arial" w:hAnsi="Arial" w:cs="Arial"/>
          <w:sz w:val="24"/>
          <w:szCs w:val="24"/>
        </w:rPr>
        <w:t>муниципального образования</w:t>
      </w:r>
      <w:r w:rsidRPr="000175DD">
        <w:rPr>
          <w:rFonts w:ascii="Arial" w:hAnsi="Arial" w:cs="Arial"/>
          <w:i/>
          <w:sz w:val="24"/>
          <w:szCs w:val="24"/>
        </w:rPr>
        <w:t>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 xml:space="preserve">24. В случае нецелесообразности использования подарка </w:t>
      </w:r>
      <w:r w:rsidR="007E05AF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7E05AF">
        <w:rPr>
          <w:rFonts w:ascii="Arial" w:hAnsi="Arial" w:cs="Arial"/>
          <w:sz w:val="24"/>
          <w:szCs w:val="24"/>
        </w:rPr>
        <w:t>Биритского</w:t>
      </w:r>
      <w:proofErr w:type="spellEnd"/>
      <w:r w:rsidR="007E05A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175DD">
        <w:rPr>
          <w:rFonts w:ascii="Arial" w:hAnsi="Arial" w:cs="Arial"/>
          <w:sz w:val="24"/>
          <w:szCs w:val="24"/>
        </w:rPr>
        <w:t xml:space="preserve">, а также в случае, если подарок не выкуплен муниципальным служащим, главой </w:t>
      </w:r>
      <w:proofErr w:type="spellStart"/>
      <w:r w:rsidR="007E05AF">
        <w:rPr>
          <w:rFonts w:ascii="Arial" w:hAnsi="Arial" w:cs="Arial"/>
          <w:sz w:val="24"/>
          <w:szCs w:val="24"/>
        </w:rPr>
        <w:t>Биритского</w:t>
      </w:r>
      <w:proofErr w:type="spellEnd"/>
      <w:r w:rsidR="004136AC">
        <w:rPr>
          <w:rFonts w:ascii="Arial" w:hAnsi="Arial" w:cs="Arial"/>
          <w:sz w:val="24"/>
          <w:szCs w:val="24"/>
        </w:rPr>
        <w:t xml:space="preserve"> </w:t>
      </w:r>
      <w:r w:rsidRPr="000175DD">
        <w:rPr>
          <w:rFonts w:ascii="Arial" w:hAnsi="Arial" w:cs="Arial"/>
          <w:sz w:val="24"/>
          <w:szCs w:val="24"/>
        </w:rPr>
        <w:t>муниципального образования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6455BB" w:rsidRPr="000175DD" w:rsidRDefault="006455BB" w:rsidP="00017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5DD">
        <w:rPr>
          <w:rFonts w:ascii="Arial" w:hAnsi="Arial" w:cs="Arial"/>
          <w:sz w:val="24"/>
          <w:szCs w:val="24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6455BB" w:rsidRPr="000175DD" w:rsidRDefault="006455BB" w:rsidP="000175D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455BB" w:rsidRPr="000175DD" w:rsidRDefault="006455BB" w:rsidP="000175DD">
      <w:pPr>
        <w:pStyle w:val="ConsPlusNormal"/>
        <w:jc w:val="right"/>
        <w:rPr>
          <w:rFonts w:ascii="Arial" w:hAnsi="Arial" w:cs="Arial"/>
          <w:sz w:val="24"/>
          <w:szCs w:val="24"/>
        </w:rPr>
        <w:sectPr w:rsidR="006455BB" w:rsidRPr="000175DD" w:rsidSect="00C15510">
          <w:headerReference w:type="default" r:id="rId6"/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55BB" w:rsidRPr="007E05AF" w:rsidRDefault="006455BB" w:rsidP="006455BB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7E05AF">
        <w:rPr>
          <w:rFonts w:ascii="Courier New" w:hAnsi="Courier New" w:cs="Courier New"/>
          <w:szCs w:val="22"/>
        </w:rPr>
        <w:t xml:space="preserve">Приложение </w:t>
      </w:r>
      <w:r w:rsidR="007E05AF">
        <w:rPr>
          <w:rFonts w:ascii="Courier New" w:hAnsi="Courier New" w:cs="Courier New"/>
          <w:szCs w:val="22"/>
        </w:rPr>
        <w:t xml:space="preserve">№ </w:t>
      </w:r>
      <w:r w:rsidRPr="007E05AF">
        <w:rPr>
          <w:rFonts w:ascii="Courier New" w:hAnsi="Courier New" w:cs="Courier New"/>
          <w:szCs w:val="22"/>
        </w:rPr>
        <w:t>1</w:t>
      </w:r>
    </w:p>
    <w:p w:rsidR="006455BB" w:rsidRPr="007E05AF" w:rsidRDefault="006455BB" w:rsidP="006455BB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7E05AF">
        <w:rPr>
          <w:rFonts w:ascii="Courier New" w:hAnsi="Courier New" w:cs="Courier New"/>
          <w:szCs w:val="22"/>
        </w:rPr>
        <w:t>к Положению о сообщении муниципальными служащими</w:t>
      </w:r>
    </w:p>
    <w:p w:rsidR="007E05AF" w:rsidRPr="007E05AF" w:rsidRDefault="007E05AF" w:rsidP="007E05AF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7E05AF">
        <w:rPr>
          <w:rFonts w:ascii="Courier New" w:hAnsi="Courier New" w:cs="Courier New"/>
          <w:szCs w:val="22"/>
        </w:rPr>
        <w:t xml:space="preserve">администрации </w:t>
      </w:r>
      <w:proofErr w:type="spellStart"/>
      <w:r w:rsidRPr="007E05AF">
        <w:rPr>
          <w:rFonts w:ascii="Courier New" w:hAnsi="Courier New" w:cs="Courier New"/>
          <w:szCs w:val="22"/>
        </w:rPr>
        <w:t>Биритского</w:t>
      </w:r>
      <w:proofErr w:type="spellEnd"/>
      <w:r w:rsidRPr="007E05AF">
        <w:rPr>
          <w:rFonts w:ascii="Courier New" w:hAnsi="Courier New" w:cs="Courier New"/>
          <w:szCs w:val="22"/>
        </w:rPr>
        <w:t xml:space="preserve"> муниципального образования </w:t>
      </w:r>
    </w:p>
    <w:p w:rsidR="007E05AF" w:rsidRDefault="006455BB" w:rsidP="007E05AF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7E05AF">
        <w:rPr>
          <w:rFonts w:ascii="Courier New" w:hAnsi="Courier New" w:cs="Courier New"/>
          <w:szCs w:val="22"/>
        </w:rPr>
        <w:t xml:space="preserve">о получении подарка в связи с протокольными мероприятиями, </w:t>
      </w:r>
    </w:p>
    <w:p w:rsidR="007E05AF" w:rsidRDefault="006455BB" w:rsidP="007E05AF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7E05AF">
        <w:rPr>
          <w:rFonts w:ascii="Courier New" w:hAnsi="Courier New" w:cs="Courier New"/>
          <w:szCs w:val="22"/>
        </w:rPr>
        <w:t xml:space="preserve">служебнымикомандировками и с другими официальными </w:t>
      </w:r>
    </w:p>
    <w:p w:rsidR="007E05AF" w:rsidRDefault="007E05AF" w:rsidP="007E05AF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мероприятиями, </w:t>
      </w:r>
      <w:r w:rsidR="006455BB" w:rsidRPr="007E05AF">
        <w:rPr>
          <w:rFonts w:ascii="Courier New" w:hAnsi="Courier New" w:cs="Courier New"/>
          <w:szCs w:val="22"/>
        </w:rPr>
        <w:t xml:space="preserve">участие в которых связано с исполнением </w:t>
      </w:r>
    </w:p>
    <w:p w:rsidR="006455BB" w:rsidRPr="007E05AF" w:rsidRDefault="006455BB" w:rsidP="007E05AF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7E05AF">
        <w:rPr>
          <w:rFonts w:ascii="Courier New" w:hAnsi="Courier New" w:cs="Courier New"/>
          <w:szCs w:val="22"/>
        </w:rPr>
        <w:t xml:space="preserve">ими должностныхобязанностей, сдаче и оценке подарка, реализации </w:t>
      </w:r>
    </w:p>
    <w:p w:rsidR="006455BB" w:rsidRPr="007E05AF" w:rsidRDefault="006455BB" w:rsidP="007E05AF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7E05AF">
        <w:rPr>
          <w:rFonts w:ascii="Courier New" w:hAnsi="Courier New" w:cs="Courier New"/>
          <w:szCs w:val="22"/>
        </w:rPr>
        <w:t>(выкупе) и зачислении средств, вырученных от его</w:t>
      </w:r>
      <w:r w:rsidR="007E05AF">
        <w:rPr>
          <w:rFonts w:ascii="Courier New" w:hAnsi="Courier New" w:cs="Courier New"/>
          <w:szCs w:val="22"/>
        </w:rPr>
        <w:t xml:space="preserve"> реализации</w:t>
      </w:r>
    </w:p>
    <w:p w:rsidR="006455BB" w:rsidRPr="007E6961" w:rsidRDefault="006455BB" w:rsidP="006455BB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F6B2E" w:rsidRDefault="006F6B2E" w:rsidP="006455BB">
      <w:pPr>
        <w:pStyle w:val="ConsPlusNonformat"/>
        <w:spacing w:line="192" w:lineRule="auto"/>
        <w:jc w:val="right"/>
        <w:rPr>
          <w:i/>
          <w:sz w:val="28"/>
          <w:szCs w:val="28"/>
        </w:rPr>
      </w:pPr>
    </w:p>
    <w:p w:rsidR="006F6B2E" w:rsidRPr="006F6B2E" w:rsidRDefault="006F6B2E" w:rsidP="006455BB">
      <w:pPr>
        <w:pStyle w:val="ConsPlusNonformat"/>
        <w:spacing w:line="192" w:lineRule="auto"/>
        <w:jc w:val="right"/>
        <w:rPr>
          <w:rFonts w:ascii="Arial" w:hAnsi="Arial" w:cs="Arial"/>
          <w:i/>
          <w:sz w:val="24"/>
          <w:szCs w:val="24"/>
        </w:rPr>
      </w:pPr>
      <w:r w:rsidRPr="006F6B2E">
        <w:rPr>
          <w:rFonts w:ascii="Arial" w:hAnsi="Arial" w:cs="Arial"/>
          <w:i/>
          <w:sz w:val="24"/>
          <w:szCs w:val="24"/>
        </w:rPr>
        <w:t>___________________________</w:t>
      </w:r>
    </w:p>
    <w:p w:rsidR="006455BB" w:rsidRPr="006F6B2E" w:rsidRDefault="006455BB" w:rsidP="006455BB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6F6B2E">
        <w:rPr>
          <w:rFonts w:ascii="Arial" w:hAnsi="Arial" w:cs="Arial"/>
          <w:sz w:val="24"/>
          <w:szCs w:val="24"/>
        </w:rPr>
        <w:t>(наименование уполномоченного органа)</w:t>
      </w:r>
    </w:p>
    <w:p w:rsidR="006F6B2E" w:rsidRPr="006F6B2E" w:rsidRDefault="006F6B2E" w:rsidP="006455BB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6F6B2E">
        <w:rPr>
          <w:rFonts w:ascii="Arial" w:hAnsi="Arial" w:cs="Arial"/>
          <w:sz w:val="24"/>
          <w:szCs w:val="24"/>
        </w:rPr>
        <w:t xml:space="preserve">от </w:t>
      </w:r>
      <w:r w:rsidRPr="006F6B2E">
        <w:rPr>
          <w:rFonts w:ascii="Arial" w:hAnsi="Arial" w:cs="Arial"/>
          <w:sz w:val="24"/>
          <w:szCs w:val="24"/>
          <w:u w:val="single"/>
        </w:rPr>
        <w:t>____________________________________________</w:t>
      </w:r>
    </w:p>
    <w:p w:rsidR="006455BB" w:rsidRPr="006F6B2E" w:rsidRDefault="006455BB" w:rsidP="006F6B2E">
      <w:pPr>
        <w:pStyle w:val="ConsPlusNonformat"/>
        <w:spacing w:line="192" w:lineRule="auto"/>
        <w:jc w:val="right"/>
        <w:rPr>
          <w:rFonts w:ascii="Arial" w:hAnsi="Arial" w:cs="Arial"/>
          <w:sz w:val="24"/>
          <w:szCs w:val="24"/>
        </w:rPr>
      </w:pPr>
      <w:r w:rsidRPr="006F6B2E">
        <w:rPr>
          <w:rFonts w:ascii="Arial" w:hAnsi="Arial" w:cs="Arial"/>
          <w:sz w:val="24"/>
          <w:szCs w:val="24"/>
        </w:rPr>
        <w:t>(Ф.И.О. муниципального служащего, занимаемая им должность)</w:t>
      </w:r>
    </w:p>
    <w:p w:rsidR="006455BB" w:rsidRPr="006F6B2E" w:rsidRDefault="006455BB" w:rsidP="006455BB">
      <w:pPr>
        <w:pStyle w:val="ConsPlusNonformat"/>
        <w:spacing w:line="199" w:lineRule="auto"/>
        <w:jc w:val="right"/>
        <w:rPr>
          <w:rFonts w:ascii="Arial" w:hAnsi="Arial" w:cs="Arial"/>
          <w:sz w:val="24"/>
          <w:szCs w:val="24"/>
        </w:rPr>
      </w:pPr>
    </w:p>
    <w:p w:rsidR="006F6B2E" w:rsidRPr="006F6B2E" w:rsidRDefault="006F6B2E" w:rsidP="006455BB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bookmarkStart w:id="5" w:name="P164"/>
      <w:bookmarkEnd w:id="5"/>
    </w:p>
    <w:p w:rsidR="006455BB" w:rsidRPr="006F6B2E" w:rsidRDefault="006455BB" w:rsidP="006455BB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r w:rsidRPr="006F6B2E">
        <w:rPr>
          <w:rFonts w:ascii="Arial" w:hAnsi="Arial" w:cs="Arial"/>
          <w:sz w:val="24"/>
          <w:szCs w:val="24"/>
        </w:rPr>
        <w:t>УВЕДОМЛЕНИЕ</w:t>
      </w:r>
    </w:p>
    <w:p w:rsidR="006455BB" w:rsidRPr="006F6B2E" w:rsidRDefault="006455BB" w:rsidP="006455BB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r w:rsidRPr="006F6B2E">
        <w:rPr>
          <w:rFonts w:ascii="Arial" w:hAnsi="Arial" w:cs="Arial"/>
          <w:sz w:val="24"/>
          <w:szCs w:val="24"/>
        </w:rPr>
        <w:t>О ПОЛУЧЕНИИ ПОДАРКА</w:t>
      </w:r>
    </w:p>
    <w:p w:rsidR="006455BB" w:rsidRPr="006F6B2E" w:rsidRDefault="006455BB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6455BB" w:rsidRPr="00AA484E" w:rsidRDefault="006F6B2E" w:rsidP="00AA484E">
      <w:pPr>
        <w:pStyle w:val="ConsPlusNonformat"/>
        <w:spacing w:line="19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6B2E">
        <w:rPr>
          <w:rFonts w:ascii="Arial" w:hAnsi="Arial" w:cs="Arial"/>
          <w:sz w:val="24"/>
          <w:szCs w:val="24"/>
        </w:rPr>
        <w:t xml:space="preserve">Извещаю о получении </w:t>
      </w:r>
      <w:r w:rsidR="006455BB" w:rsidRPr="006F6B2E">
        <w:rPr>
          <w:rFonts w:ascii="Arial" w:hAnsi="Arial" w:cs="Arial"/>
          <w:sz w:val="24"/>
          <w:szCs w:val="24"/>
        </w:rPr>
        <w:t>_______________________________</w:t>
      </w:r>
    </w:p>
    <w:p w:rsidR="006455BB" w:rsidRPr="006F6B2E" w:rsidRDefault="006455BB" w:rsidP="006455BB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r w:rsidRPr="006F6B2E">
        <w:rPr>
          <w:rFonts w:ascii="Arial" w:hAnsi="Arial" w:cs="Arial"/>
          <w:sz w:val="24"/>
          <w:szCs w:val="24"/>
        </w:rPr>
        <w:t>(дата получения)</w:t>
      </w:r>
    </w:p>
    <w:p w:rsidR="006455BB" w:rsidRPr="006F6B2E" w:rsidRDefault="006455BB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6F6B2E" w:rsidRPr="006F6B2E" w:rsidRDefault="006455BB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6F6B2E">
        <w:rPr>
          <w:rFonts w:ascii="Arial" w:hAnsi="Arial" w:cs="Arial"/>
          <w:sz w:val="24"/>
          <w:szCs w:val="24"/>
        </w:rPr>
        <w:t xml:space="preserve"> подарка(</w:t>
      </w:r>
      <w:proofErr w:type="spellStart"/>
      <w:r w:rsidRPr="006F6B2E">
        <w:rPr>
          <w:rFonts w:ascii="Arial" w:hAnsi="Arial" w:cs="Arial"/>
          <w:sz w:val="24"/>
          <w:szCs w:val="24"/>
        </w:rPr>
        <w:t>ов</w:t>
      </w:r>
      <w:proofErr w:type="spellEnd"/>
      <w:r w:rsidRPr="006F6B2E">
        <w:rPr>
          <w:rFonts w:ascii="Arial" w:hAnsi="Arial" w:cs="Arial"/>
          <w:sz w:val="24"/>
          <w:szCs w:val="24"/>
        </w:rPr>
        <w:t>) на</w:t>
      </w:r>
    </w:p>
    <w:p w:rsidR="006F6B2E" w:rsidRPr="006F6B2E" w:rsidRDefault="006F6B2E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6F6B2E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A484E">
        <w:rPr>
          <w:rFonts w:ascii="Arial" w:hAnsi="Arial" w:cs="Arial"/>
          <w:sz w:val="24"/>
          <w:szCs w:val="24"/>
          <w:u w:val="single"/>
        </w:rPr>
        <w:t>_</w:t>
      </w:r>
    </w:p>
    <w:p w:rsidR="006455BB" w:rsidRPr="006F6B2E" w:rsidRDefault="006455BB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6F6B2E">
        <w:rPr>
          <w:rFonts w:ascii="Arial" w:hAnsi="Arial" w:cs="Arial"/>
          <w:sz w:val="24"/>
          <w:szCs w:val="24"/>
        </w:rPr>
        <w:t>(наименование прото</w:t>
      </w:r>
      <w:r w:rsidR="006F6B2E" w:rsidRPr="006F6B2E">
        <w:rPr>
          <w:rFonts w:ascii="Arial" w:hAnsi="Arial" w:cs="Arial"/>
          <w:sz w:val="24"/>
          <w:szCs w:val="24"/>
        </w:rPr>
        <w:t xml:space="preserve">кольного мероприятия, служебной </w:t>
      </w:r>
      <w:r w:rsidRPr="006F6B2E">
        <w:rPr>
          <w:rFonts w:ascii="Arial" w:hAnsi="Arial" w:cs="Arial"/>
          <w:sz w:val="24"/>
          <w:szCs w:val="24"/>
        </w:rPr>
        <w:t>командировки, другого официального мероприятия, место и дата проведения)</w:t>
      </w:r>
    </w:p>
    <w:p w:rsidR="006455BB" w:rsidRPr="007E6961" w:rsidRDefault="006455BB" w:rsidP="006455BB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6455BB" w:rsidRPr="0032022C" w:rsidTr="00FB2CA6">
        <w:tc>
          <w:tcPr>
            <w:tcW w:w="3061" w:type="dxa"/>
          </w:tcPr>
          <w:p w:rsidR="006455BB" w:rsidRPr="00AA484E" w:rsidRDefault="006455BB" w:rsidP="00FB2CA6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6455BB" w:rsidRPr="00AA484E" w:rsidRDefault="006455BB" w:rsidP="00FB2CA6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 w:rsidR="006455BB" w:rsidRPr="00AA484E" w:rsidRDefault="006455BB" w:rsidP="00FB2CA6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Стоимость в рублях*</w:t>
            </w:r>
          </w:p>
        </w:tc>
      </w:tr>
      <w:tr w:rsidR="006455BB" w:rsidRPr="0032022C" w:rsidTr="00FB2CA6">
        <w:tc>
          <w:tcPr>
            <w:tcW w:w="3061" w:type="dxa"/>
          </w:tcPr>
          <w:p w:rsidR="006455BB" w:rsidRPr="00AA484E" w:rsidRDefault="006455BB" w:rsidP="00FB2CA6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3190" w:type="dxa"/>
          </w:tcPr>
          <w:p w:rsidR="006455BB" w:rsidRPr="00AA484E" w:rsidRDefault="006455BB" w:rsidP="00FB2CA6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6455BB" w:rsidRPr="00AA484E" w:rsidRDefault="006455BB" w:rsidP="00FB2CA6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6455BB" w:rsidRPr="0032022C" w:rsidTr="00FB2CA6">
        <w:tc>
          <w:tcPr>
            <w:tcW w:w="3061" w:type="dxa"/>
          </w:tcPr>
          <w:p w:rsidR="006455BB" w:rsidRPr="00AA484E" w:rsidRDefault="006455BB" w:rsidP="00FB2CA6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3190" w:type="dxa"/>
          </w:tcPr>
          <w:p w:rsidR="006455BB" w:rsidRPr="00AA484E" w:rsidRDefault="006455BB" w:rsidP="00FB2CA6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6455BB" w:rsidRPr="00AA484E" w:rsidRDefault="006455BB" w:rsidP="00FB2CA6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6455BB" w:rsidRPr="0032022C" w:rsidTr="00FB2CA6">
        <w:tc>
          <w:tcPr>
            <w:tcW w:w="3061" w:type="dxa"/>
          </w:tcPr>
          <w:p w:rsidR="006455BB" w:rsidRPr="00AA484E" w:rsidRDefault="006455BB" w:rsidP="00FB2CA6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3190" w:type="dxa"/>
          </w:tcPr>
          <w:p w:rsidR="006455BB" w:rsidRPr="00AA484E" w:rsidRDefault="006455BB" w:rsidP="00FB2CA6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6455BB" w:rsidRPr="00AA484E" w:rsidRDefault="006455BB" w:rsidP="00FB2CA6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6455BB" w:rsidRPr="0032022C" w:rsidTr="00FB2CA6">
        <w:tc>
          <w:tcPr>
            <w:tcW w:w="3061" w:type="dxa"/>
          </w:tcPr>
          <w:p w:rsidR="006455BB" w:rsidRPr="00AA484E" w:rsidRDefault="006455BB" w:rsidP="00FB2CA6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Итого</w:t>
            </w:r>
          </w:p>
        </w:tc>
        <w:tc>
          <w:tcPr>
            <w:tcW w:w="3190" w:type="dxa"/>
          </w:tcPr>
          <w:p w:rsidR="006455BB" w:rsidRPr="00AA484E" w:rsidRDefault="006455BB" w:rsidP="00FB2CA6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6455BB" w:rsidRPr="00AA484E" w:rsidRDefault="006455BB" w:rsidP="00FB2CA6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</w:tbl>
    <w:p w:rsidR="006455BB" w:rsidRPr="007E6961" w:rsidRDefault="006455BB" w:rsidP="006455BB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BB" w:rsidRPr="00AA484E" w:rsidRDefault="006455BB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</w:rPr>
        <w:t>Приложение: 1. Характеристика подарка (его описание) на _____________ листах.</w:t>
      </w:r>
    </w:p>
    <w:p w:rsidR="006F6B2E" w:rsidRPr="00AA484E" w:rsidRDefault="006F6B2E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6455BB" w:rsidRPr="00AA484E" w:rsidRDefault="006455BB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</w:rPr>
        <w:t>1. ______________________</w:t>
      </w:r>
      <w:r w:rsidR="00AA484E">
        <w:rPr>
          <w:rFonts w:ascii="Arial" w:hAnsi="Arial" w:cs="Arial"/>
          <w:sz w:val="24"/>
          <w:szCs w:val="24"/>
        </w:rPr>
        <w:t>______________________________</w:t>
      </w:r>
      <w:r w:rsidRPr="00AA484E">
        <w:rPr>
          <w:rFonts w:ascii="Arial" w:hAnsi="Arial" w:cs="Arial"/>
          <w:sz w:val="24"/>
          <w:szCs w:val="24"/>
        </w:rPr>
        <w:t>на _______ листах.</w:t>
      </w:r>
    </w:p>
    <w:p w:rsidR="006455BB" w:rsidRPr="00AA484E" w:rsidRDefault="006455BB" w:rsidP="006455BB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</w:rPr>
        <w:t>(наименование документа)</w:t>
      </w:r>
    </w:p>
    <w:p w:rsidR="006455BB" w:rsidRPr="00AA484E" w:rsidRDefault="006455BB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6455BB" w:rsidRPr="00AA484E" w:rsidRDefault="006455BB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</w:rPr>
        <w:t>2. _________________________________</w:t>
      </w:r>
      <w:r w:rsidR="00AA484E">
        <w:rPr>
          <w:rFonts w:ascii="Arial" w:hAnsi="Arial" w:cs="Arial"/>
          <w:sz w:val="24"/>
          <w:szCs w:val="24"/>
        </w:rPr>
        <w:t>___________________</w:t>
      </w:r>
      <w:r w:rsidRPr="00AA484E">
        <w:rPr>
          <w:rFonts w:ascii="Arial" w:hAnsi="Arial" w:cs="Arial"/>
          <w:sz w:val="24"/>
          <w:szCs w:val="24"/>
        </w:rPr>
        <w:t>на _______ листах.</w:t>
      </w:r>
    </w:p>
    <w:p w:rsidR="006455BB" w:rsidRPr="00AA484E" w:rsidRDefault="006455BB" w:rsidP="006455BB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</w:rPr>
        <w:t>(наименование документа)</w:t>
      </w:r>
    </w:p>
    <w:p w:rsidR="006455BB" w:rsidRPr="00AA484E" w:rsidRDefault="006455BB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6455BB" w:rsidRPr="00AA484E" w:rsidRDefault="006455BB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</w:rPr>
        <w:t>3. ______________________</w:t>
      </w:r>
      <w:r w:rsidR="00AA484E">
        <w:rPr>
          <w:rFonts w:ascii="Arial" w:hAnsi="Arial" w:cs="Arial"/>
          <w:sz w:val="24"/>
          <w:szCs w:val="24"/>
        </w:rPr>
        <w:t>______________________________</w:t>
      </w:r>
      <w:r w:rsidRPr="00AA484E">
        <w:rPr>
          <w:rFonts w:ascii="Arial" w:hAnsi="Arial" w:cs="Arial"/>
          <w:sz w:val="24"/>
          <w:szCs w:val="24"/>
        </w:rPr>
        <w:t>на _______ листах.</w:t>
      </w:r>
    </w:p>
    <w:p w:rsidR="006455BB" w:rsidRPr="00AA484E" w:rsidRDefault="006455BB" w:rsidP="006455BB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</w:rPr>
        <w:t>(наименование документа)</w:t>
      </w:r>
    </w:p>
    <w:p w:rsidR="006455BB" w:rsidRPr="00AA484E" w:rsidRDefault="006455BB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6455BB" w:rsidRPr="00AA484E" w:rsidRDefault="006F6B2E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  <w:u w:val="single"/>
        </w:rPr>
        <w:t>__________________</w:t>
      </w:r>
      <w:r w:rsidR="006455BB" w:rsidRPr="00AA484E">
        <w:rPr>
          <w:rFonts w:ascii="Arial" w:hAnsi="Arial" w:cs="Arial"/>
          <w:sz w:val="24"/>
          <w:szCs w:val="24"/>
        </w:rPr>
        <w:t>_</w:t>
      </w:r>
      <w:r w:rsidRPr="00AA484E">
        <w:rPr>
          <w:rFonts w:ascii="Arial" w:hAnsi="Arial" w:cs="Arial"/>
          <w:sz w:val="24"/>
          <w:szCs w:val="24"/>
          <w:u w:val="single"/>
        </w:rPr>
        <w:t>______________________</w:t>
      </w:r>
      <w:r w:rsidR="006455BB" w:rsidRPr="00AA484E">
        <w:rPr>
          <w:rFonts w:ascii="Arial" w:hAnsi="Arial" w:cs="Arial"/>
          <w:sz w:val="24"/>
          <w:szCs w:val="24"/>
        </w:rPr>
        <w:t>_____________</w:t>
      </w:r>
      <w:r w:rsidRPr="00AA484E">
        <w:rPr>
          <w:rFonts w:ascii="Arial" w:hAnsi="Arial" w:cs="Arial"/>
          <w:sz w:val="24"/>
          <w:szCs w:val="24"/>
        </w:rPr>
        <w:t xml:space="preserve">____________ </w:t>
      </w:r>
    </w:p>
    <w:p w:rsidR="006F6B2E" w:rsidRPr="00AA484E" w:rsidRDefault="006455BB" w:rsidP="006F6B2E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484E">
        <w:rPr>
          <w:rFonts w:ascii="Arial" w:hAnsi="Arial" w:cs="Arial"/>
          <w:sz w:val="24"/>
          <w:szCs w:val="24"/>
        </w:rPr>
        <w:t>(подпись лица</w:t>
      </w:r>
      <w:r w:rsidR="006F6B2E" w:rsidRPr="00AA484E">
        <w:rPr>
          <w:rFonts w:ascii="Arial" w:hAnsi="Arial" w:cs="Arial"/>
          <w:sz w:val="24"/>
          <w:szCs w:val="24"/>
        </w:rPr>
        <w:t>,  (расшифровка подписи)             _«</w:t>
      </w:r>
      <w:r w:rsidR="006F6B2E" w:rsidRPr="00AA484E">
        <w:rPr>
          <w:rFonts w:ascii="Arial" w:hAnsi="Arial" w:cs="Arial"/>
          <w:sz w:val="24"/>
          <w:szCs w:val="24"/>
          <w:u w:val="single"/>
        </w:rPr>
        <w:t>___</w:t>
      </w:r>
      <w:r w:rsidR="006F6B2E" w:rsidRPr="00AA484E">
        <w:rPr>
          <w:rFonts w:ascii="Arial" w:hAnsi="Arial" w:cs="Arial"/>
          <w:sz w:val="24"/>
          <w:szCs w:val="24"/>
        </w:rPr>
        <w:t>»</w:t>
      </w:r>
      <w:r w:rsidR="006F6B2E" w:rsidRPr="00AA484E">
        <w:rPr>
          <w:rFonts w:ascii="Arial" w:hAnsi="Arial" w:cs="Arial"/>
          <w:sz w:val="24"/>
          <w:szCs w:val="24"/>
          <w:u w:val="single"/>
        </w:rPr>
        <w:t>________</w:t>
      </w:r>
      <w:r w:rsidR="006F6B2E" w:rsidRPr="00AA484E">
        <w:rPr>
          <w:rFonts w:ascii="Arial" w:hAnsi="Arial" w:cs="Arial"/>
          <w:sz w:val="24"/>
          <w:szCs w:val="24"/>
        </w:rPr>
        <w:t>20__ г.</w:t>
      </w:r>
      <w:proofErr w:type="gramEnd"/>
    </w:p>
    <w:p w:rsidR="006455BB" w:rsidRPr="00AA484E" w:rsidRDefault="006F6B2E" w:rsidP="006455BB">
      <w:pPr>
        <w:pStyle w:val="ConsPlusNonformat"/>
        <w:spacing w:line="192" w:lineRule="auto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</w:rPr>
        <w:t xml:space="preserve">представившего уведомление)   </w:t>
      </w:r>
    </w:p>
    <w:p w:rsidR="006455BB" w:rsidRPr="00AA484E" w:rsidRDefault="006455BB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6455BB" w:rsidRPr="00AA484E" w:rsidRDefault="006455BB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</w:rPr>
        <w:t xml:space="preserve">____________________________ </w:t>
      </w:r>
    </w:p>
    <w:p w:rsidR="006F6B2E" w:rsidRPr="00AA484E" w:rsidRDefault="006F6B2E" w:rsidP="006F6B2E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  <w:u w:val="single"/>
        </w:rPr>
        <w:t>__________________</w:t>
      </w:r>
      <w:r w:rsidRPr="00AA484E">
        <w:rPr>
          <w:rFonts w:ascii="Arial" w:hAnsi="Arial" w:cs="Arial"/>
          <w:sz w:val="24"/>
          <w:szCs w:val="24"/>
        </w:rPr>
        <w:t>_</w:t>
      </w:r>
      <w:r w:rsidRPr="00AA484E">
        <w:rPr>
          <w:rFonts w:ascii="Arial" w:hAnsi="Arial" w:cs="Arial"/>
          <w:sz w:val="24"/>
          <w:szCs w:val="24"/>
          <w:u w:val="single"/>
        </w:rPr>
        <w:t>______________________</w:t>
      </w:r>
      <w:r w:rsidRPr="00AA484E">
        <w:rPr>
          <w:rFonts w:ascii="Arial" w:hAnsi="Arial" w:cs="Arial"/>
          <w:sz w:val="24"/>
          <w:szCs w:val="24"/>
        </w:rPr>
        <w:t xml:space="preserve">_________________________ </w:t>
      </w:r>
    </w:p>
    <w:p w:rsidR="006F6B2E" w:rsidRPr="00AA484E" w:rsidRDefault="006F6B2E" w:rsidP="006F6B2E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A484E">
        <w:rPr>
          <w:rFonts w:ascii="Arial" w:hAnsi="Arial" w:cs="Arial"/>
          <w:sz w:val="24"/>
          <w:szCs w:val="24"/>
        </w:rPr>
        <w:t>(подпись лица,   (расшифровка подписи)             _«</w:t>
      </w:r>
      <w:r w:rsidRPr="00AA484E">
        <w:rPr>
          <w:rFonts w:ascii="Arial" w:hAnsi="Arial" w:cs="Arial"/>
          <w:sz w:val="24"/>
          <w:szCs w:val="24"/>
          <w:u w:val="single"/>
        </w:rPr>
        <w:t>___</w:t>
      </w:r>
      <w:r w:rsidRPr="00AA484E">
        <w:rPr>
          <w:rFonts w:ascii="Arial" w:hAnsi="Arial" w:cs="Arial"/>
          <w:sz w:val="24"/>
          <w:szCs w:val="24"/>
        </w:rPr>
        <w:t>»</w:t>
      </w:r>
      <w:r w:rsidRPr="00AA484E">
        <w:rPr>
          <w:rFonts w:ascii="Arial" w:hAnsi="Arial" w:cs="Arial"/>
          <w:sz w:val="24"/>
          <w:szCs w:val="24"/>
          <w:u w:val="single"/>
        </w:rPr>
        <w:t>________</w:t>
      </w:r>
      <w:r w:rsidRPr="00AA484E">
        <w:rPr>
          <w:rFonts w:ascii="Arial" w:hAnsi="Arial" w:cs="Arial"/>
          <w:sz w:val="24"/>
          <w:szCs w:val="24"/>
        </w:rPr>
        <w:t>20__ г.</w:t>
      </w:r>
      <w:proofErr w:type="gramEnd"/>
    </w:p>
    <w:p w:rsidR="006F6B2E" w:rsidRPr="00AA484E" w:rsidRDefault="006F6B2E" w:rsidP="006F6B2E">
      <w:pPr>
        <w:pStyle w:val="ConsPlusNonformat"/>
        <w:spacing w:line="192" w:lineRule="auto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</w:rPr>
        <w:t xml:space="preserve">принявшего уведомление)   </w:t>
      </w:r>
    </w:p>
    <w:p w:rsidR="006F6B2E" w:rsidRPr="00AA484E" w:rsidRDefault="006F6B2E" w:rsidP="006455BB">
      <w:pPr>
        <w:pStyle w:val="ConsPlusNonformat"/>
        <w:spacing w:line="192" w:lineRule="auto"/>
        <w:rPr>
          <w:rFonts w:ascii="Arial" w:hAnsi="Arial" w:cs="Arial"/>
          <w:sz w:val="24"/>
          <w:szCs w:val="24"/>
        </w:rPr>
      </w:pPr>
    </w:p>
    <w:p w:rsidR="006455BB" w:rsidRPr="00AA484E" w:rsidRDefault="006455BB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6455BB" w:rsidRPr="00AA484E" w:rsidRDefault="006455BB" w:rsidP="006455BB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</w:t>
      </w:r>
    </w:p>
    <w:p w:rsidR="006455BB" w:rsidRPr="00AA484E" w:rsidRDefault="006455BB" w:rsidP="004136AC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</w:rPr>
        <w:t>«</w:t>
      </w:r>
      <w:r w:rsidR="006F6B2E" w:rsidRPr="00AA484E">
        <w:rPr>
          <w:rFonts w:ascii="Arial" w:hAnsi="Arial" w:cs="Arial"/>
          <w:sz w:val="24"/>
          <w:szCs w:val="24"/>
          <w:u w:val="single"/>
        </w:rPr>
        <w:t>____</w:t>
      </w:r>
      <w:r w:rsidRPr="00AA484E">
        <w:rPr>
          <w:rFonts w:ascii="Arial" w:hAnsi="Arial" w:cs="Arial"/>
          <w:sz w:val="24"/>
          <w:szCs w:val="24"/>
        </w:rPr>
        <w:t>»</w:t>
      </w:r>
      <w:r w:rsidR="006F6B2E" w:rsidRPr="00AA484E">
        <w:rPr>
          <w:rFonts w:ascii="Arial" w:hAnsi="Arial" w:cs="Arial"/>
          <w:sz w:val="24"/>
          <w:szCs w:val="24"/>
          <w:u w:val="single"/>
        </w:rPr>
        <w:t xml:space="preserve">_________________ </w:t>
      </w:r>
      <w:r w:rsidRPr="00AA484E">
        <w:rPr>
          <w:rFonts w:ascii="Arial" w:hAnsi="Arial" w:cs="Arial"/>
          <w:sz w:val="24"/>
          <w:szCs w:val="24"/>
        </w:rPr>
        <w:t>20___ г.</w:t>
      </w:r>
      <w:bookmarkStart w:id="6" w:name="P217"/>
      <w:bookmarkEnd w:id="6"/>
    </w:p>
    <w:p w:rsidR="006455BB" w:rsidRPr="004136AC" w:rsidRDefault="006455BB" w:rsidP="004136AC">
      <w:pPr>
        <w:pStyle w:val="ConsPlusNormal"/>
        <w:spacing w:line="192" w:lineRule="auto"/>
        <w:jc w:val="both"/>
        <w:rPr>
          <w:rFonts w:ascii="Arial" w:hAnsi="Arial" w:cs="Arial"/>
          <w:sz w:val="24"/>
          <w:szCs w:val="24"/>
        </w:rPr>
        <w:sectPr w:rsidR="006455BB" w:rsidRPr="004136AC" w:rsidSect="00C15510"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A484E" w:rsidRPr="007E05AF" w:rsidRDefault="00AA484E" w:rsidP="00AA484E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7E05AF">
        <w:rPr>
          <w:rFonts w:ascii="Courier New" w:hAnsi="Courier New" w:cs="Courier New"/>
          <w:szCs w:val="22"/>
        </w:rPr>
        <w:t xml:space="preserve">Приложение </w:t>
      </w:r>
      <w:r>
        <w:rPr>
          <w:rFonts w:ascii="Courier New" w:hAnsi="Courier New" w:cs="Courier New"/>
          <w:szCs w:val="22"/>
        </w:rPr>
        <w:t>№ 2</w:t>
      </w:r>
    </w:p>
    <w:p w:rsidR="00AA484E" w:rsidRPr="007E05AF" w:rsidRDefault="00AA484E" w:rsidP="00AA484E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7E05AF">
        <w:rPr>
          <w:rFonts w:ascii="Courier New" w:hAnsi="Courier New" w:cs="Courier New"/>
          <w:szCs w:val="22"/>
        </w:rPr>
        <w:t>к Положению о сообщении муниципальными служащими</w:t>
      </w:r>
    </w:p>
    <w:p w:rsidR="00AA484E" w:rsidRPr="007E05AF" w:rsidRDefault="00AA484E" w:rsidP="00AA484E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7E05AF">
        <w:rPr>
          <w:rFonts w:ascii="Courier New" w:hAnsi="Courier New" w:cs="Courier New"/>
          <w:szCs w:val="22"/>
        </w:rPr>
        <w:t xml:space="preserve">администрации </w:t>
      </w:r>
      <w:proofErr w:type="spellStart"/>
      <w:r w:rsidRPr="007E05AF">
        <w:rPr>
          <w:rFonts w:ascii="Courier New" w:hAnsi="Courier New" w:cs="Courier New"/>
          <w:szCs w:val="22"/>
        </w:rPr>
        <w:t>Биритского</w:t>
      </w:r>
      <w:proofErr w:type="spellEnd"/>
      <w:r w:rsidRPr="007E05AF">
        <w:rPr>
          <w:rFonts w:ascii="Courier New" w:hAnsi="Courier New" w:cs="Courier New"/>
          <w:szCs w:val="22"/>
        </w:rPr>
        <w:t xml:space="preserve"> муниципального образования </w:t>
      </w:r>
    </w:p>
    <w:p w:rsidR="00AA484E" w:rsidRDefault="00AA484E" w:rsidP="00AA484E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7E05AF">
        <w:rPr>
          <w:rFonts w:ascii="Courier New" w:hAnsi="Courier New" w:cs="Courier New"/>
          <w:szCs w:val="22"/>
        </w:rPr>
        <w:t xml:space="preserve">о получении подарка в связи с протокольными мероприятиями, </w:t>
      </w:r>
    </w:p>
    <w:p w:rsidR="00AA484E" w:rsidRDefault="00AA484E" w:rsidP="00AA484E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7E05AF">
        <w:rPr>
          <w:rFonts w:ascii="Courier New" w:hAnsi="Courier New" w:cs="Courier New"/>
          <w:szCs w:val="22"/>
        </w:rPr>
        <w:t xml:space="preserve">служебнымикомандировками и с другими официальными </w:t>
      </w:r>
    </w:p>
    <w:p w:rsidR="00AA484E" w:rsidRDefault="00AA484E" w:rsidP="00AA484E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мероприятиями, </w:t>
      </w:r>
      <w:r w:rsidRPr="007E05AF">
        <w:rPr>
          <w:rFonts w:ascii="Courier New" w:hAnsi="Courier New" w:cs="Courier New"/>
          <w:szCs w:val="22"/>
        </w:rPr>
        <w:t xml:space="preserve">участие в которых связано с исполнением </w:t>
      </w:r>
    </w:p>
    <w:p w:rsidR="00AA484E" w:rsidRPr="007E05AF" w:rsidRDefault="00AA484E" w:rsidP="00AA484E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7E05AF">
        <w:rPr>
          <w:rFonts w:ascii="Courier New" w:hAnsi="Courier New" w:cs="Courier New"/>
          <w:szCs w:val="22"/>
        </w:rPr>
        <w:t xml:space="preserve">ими должностныхобязанностей, сдаче и оценке подарка, реализации </w:t>
      </w:r>
    </w:p>
    <w:p w:rsidR="00AA484E" w:rsidRPr="007E05AF" w:rsidRDefault="00AA484E" w:rsidP="00AA484E">
      <w:pPr>
        <w:pStyle w:val="ConsPlusNormal"/>
        <w:spacing w:line="199" w:lineRule="auto"/>
        <w:jc w:val="right"/>
        <w:rPr>
          <w:rFonts w:ascii="Courier New" w:hAnsi="Courier New" w:cs="Courier New"/>
          <w:szCs w:val="22"/>
        </w:rPr>
      </w:pPr>
      <w:r w:rsidRPr="007E05AF">
        <w:rPr>
          <w:rFonts w:ascii="Courier New" w:hAnsi="Courier New" w:cs="Courier New"/>
          <w:szCs w:val="22"/>
        </w:rPr>
        <w:t>(выкупе) и зачислении средств, вырученных от его</w:t>
      </w:r>
      <w:r>
        <w:rPr>
          <w:rFonts w:ascii="Courier New" w:hAnsi="Courier New" w:cs="Courier New"/>
          <w:szCs w:val="22"/>
        </w:rPr>
        <w:t xml:space="preserve"> реализации</w:t>
      </w:r>
    </w:p>
    <w:p w:rsidR="006455BB" w:rsidRDefault="006455BB" w:rsidP="006455BB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5BB" w:rsidRDefault="006455BB" w:rsidP="00645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5BB" w:rsidRPr="00AA484E" w:rsidRDefault="006455BB" w:rsidP="006455B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</w:rPr>
        <w:t>ЖУРНАЛ</w:t>
      </w:r>
    </w:p>
    <w:p w:rsidR="006455BB" w:rsidRPr="00AA484E" w:rsidRDefault="006455BB" w:rsidP="006455B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A484E">
        <w:rPr>
          <w:rFonts w:ascii="Arial" w:hAnsi="Arial" w:cs="Arial"/>
          <w:sz w:val="24"/>
          <w:szCs w:val="24"/>
        </w:rPr>
        <w:t>УЧЕТА УВЕДОМЛЕНИЙ О ПОЛУЧЕНИИ ПОДАРКА</w:t>
      </w:r>
    </w:p>
    <w:p w:rsidR="006455BB" w:rsidRDefault="006455BB" w:rsidP="006455BB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BB" w:rsidRDefault="006455BB" w:rsidP="006455BB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6455BB" w:rsidRPr="008B7947" w:rsidTr="00FB2CA6">
        <w:tc>
          <w:tcPr>
            <w:tcW w:w="488" w:type="dxa"/>
          </w:tcPr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№ п/п</w:t>
            </w:r>
          </w:p>
        </w:tc>
        <w:tc>
          <w:tcPr>
            <w:tcW w:w="992" w:type="dxa"/>
          </w:tcPr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 xml:space="preserve">Наименование </w:t>
            </w:r>
          </w:p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должности,</w:t>
            </w:r>
          </w:p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 xml:space="preserve"> замещаемой муниципальным </w:t>
            </w:r>
          </w:p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6455BB" w:rsidRPr="00E71BB6" w:rsidTr="00FB2CA6">
        <w:tc>
          <w:tcPr>
            <w:tcW w:w="488" w:type="dxa"/>
          </w:tcPr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992" w:type="dxa"/>
          </w:tcPr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559" w:type="dxa"/>
          </w:tcPr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2126" w:type="dxa"/>
          </w:tcPr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701" w:type="dxa"/>
          </w:tcPr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276" w:type="dxa"/>
          </w:tcPr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276" w:type="dxa"/>
          </w:tcPr>
          <w:p w:rsidR="006455BB" w:rsidRPr="00AA484E" w:rsidRDefault="006455BB" w:rsidP="00FB2CA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A484E">
              <w:rPr>
                <w:rFonts w:ascii="Courier New" w:hAnsi="Courier New" w:cs="Courier New"/>
                <w:szCs w:val="22"/>
              </w:rPr>
              <w:t>7</w:t>
            </w:r>
          </w:p>
        </w:tc>
      </w:tr>
      <w:tr w:rsidR="006455BB" w:rsidRPr="00E71BB6" w:rsidTr="00FB2CA6">
        <w:tc>
          <w:tcPr>
            <w:tcW w:w="488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6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455BB" w:rsidRPr="00E71BB6" w:rsidTr="00FB2CA6">
        <w:tc>
          <w:tcPr>
            <w:tcW w:w="488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6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455BB" w:rsidRPr="00E71BB6" w:rsidTr="00FB2CA6">
        <w:tc>
          <w:tcPr>
            <w:tcW w:w="488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92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59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126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6455BB" w:rsidRPr="00AA484E" w:rsidRDefault="006455BB" w:rsidP="00FB2CA6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6455BB" w:rsidRPr="007E6961" w:rsidRDefault="006455BB" w:rsidP="006455BB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p w:rsidR="00B66ED0" w:rsidRDefault="00B66ED0"/>
    <w:sectPr w:rsidR="00B66ED0" w:rsidSect="00AA484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BB" w:rsidRDefault="006455BB" w:rsidP="006455BB">
      <w:pPr>
        <w:spacing w:after="0" w:line="240" w:lineRule="auto"/>
      </w:pPr>
      <w:r>
        <w:separator/>
      </w:r>
    </w:p>
  </w:endnote>
  <w:endnote w:type="continuationSeparator" w:id="1">
    <w:p w:rsidR="006455BB" w:rsidRDefault="006455BB" w:rsidP="0064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BB" w:rsidRDefault="00406342" w:rsidP="00C55F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55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55BB" w:rsidRDefault="006455BB" w:rsidP="00C55F6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BB" w:rsidRDefault="006455BB" w:rsidP="00C55F6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BB" w:rsidRDefault="006455BB" w:rsidP="006455BB">
      <w:pPr>
        <w:spacing w:after="0" w:line="240" w:lineRule="auto"/>
      </w:pPr>
      <w:r>
        <w:separator/>
      </w:r>
    </w:p>
  </w:footnote>
  <w:footnote w:type="continuationSeparator" w:id="1">
    <w:p w:rsidR="006455BB" w:rsidRDefault="006455BB" w:rsidP="0064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498166"/>
      <w:docPartObj>
        <w:docPartGallery w:val="Page Numbers (Top of Page)"/>
        <w:docPartUnique/>
      </w:docPartObj>
    </w:sdtPr>
    <w:sdtContent>
      <w:p w:rsidR="00AA484E" w:rsidRDefault="00406342">
        <w:pPr>
          <w:pStyle w:val="ab"/>
          <w:jc w:val="center"/>
        </w:pPr>
        <w:r>
          <w:fldChar w:fldCharType="begin"/>
        </w:r>
        <w:r w:rsidR="00AA484E">
          <w:instrText>PAGE   \* MERGEFORMAT</w:instrText>
        </w:r>
        <w:r>
          <w:fldChar w:fldCharType="separate"/>
        </w:r>
        <w:r w:rsidR="00F06A80">
          <w:rPr>
            <w:noProof/>
          </w:rPr>
          <w:t>5</w:t>
        </w:r>
        <w:r>
          <w:fldChar w:fldCharType="end"/>
        </w:r>
      </w:p>
    </w:sdtContent>
  </w:sdt>
  <w:p w:rsidR="006455BB" w:rsidRDefault="006455B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BB" w:rsidRDefault="006455B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7CC"/>
    <w:rsid w:val="000175DD"/>
    <w:rsid w:val="000912B8"/>
    <w:rsid w:val="002C1CD7"/>
    <w:rsid w:val="003D6092"/>
    <w:rsid w:val="00406342"/>
    <w:rsid w:val="004136AC"/>
    <w:rsid w:val="004A3230"/>
    <w:rsid w:val="004D7749"/>
    <w:rsid w:val="006455BB"/>
    <w:rsid w:val="006F6B2E"/>
    <w:rsid w:val="007E05AF"/>
    <w:rsid w:val="007F3D92"/>
    <w:rsid w:val="009017CC"/>
    <w:rsid w:val="00AA484E"/>
    <w:rsid w:val="00B66ED0"/>
    <w:rsid w:val="00C12CE9"/>
    <w:rsid w:val="00D7156E"/>
    <w:rsid w:val="00F0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B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footer"/>
    <w:basedOn w:val="a"/>
    <w:link w:val="a6"/>
    <w:rsid w:val="006455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45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455BB"/>
  </w:style>
  <w:style w:type="paragraph" w:styleId="a8">
    <w:name w:val="footnote text"/>
    <w:basedOn w:val="a"/>
    <w:link w:val="a9"/>
    <w:uiPriority w:val="99"/>
    <w:rsid w:val="006455B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45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6455BB"/>
    <w:rPr>
      <w:vertAlign w:val="superscript"/>
    </w:rPr>
  </w:style>
  <w:style w:type="paragraph" w:styleId="ab">
    <w:name w:val="header"/>
    <w:basedOn w:val="a"/>
    <w:link w:val="ac"/>
    <w:uiPriority w:val="99"/>
    <w:rsid w:val="006455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45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4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175D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175DD"/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A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A4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5</cp:revision>
  <cp:lastPrinted>2017-04-17T13:45:00Z</cp:lastPrinted>
  <dcterms:created xsi:type="dcterms:W3CDTF">2017-03-22T03:35:00Z</dcterms:created>
  <dcterms:modified xsi:type="dcterms:W3CDTF">2017-04-17T13:47:00Z</dcterms:modified>
</cp:coreProperties>
</file>