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44" w:rsidRPr="003C1FD2" w:rsidRDefault="00095C44" w:rsidP="00095C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1FD2">
        <w:rPr>
          <w:rFonts w:ascii="Arial" w:eastAsia="Calibri" w:hAnsi="Arial" w:cs="Arial"/>
          <w:b/>
          <w:sz w:val="32"/>
          <w:szCs w:val="32"/>
        </w:rPr>
        <w:t>10.04.2020г. №</w:t>
      </w:r>
      <w:r>
        <w:rPr>
          <w:rFonts w:ascii="Arial" w:eastAsia="Calibri" w:hAnsi="Arial" w:cs="Arial"/>
          <w:b/>
          <w:sz w:val="32"/>
          <w:szCs w:val="32"/>
        </w:rPr>
        <w:t>21</w:t>
      </w:r>
      <w:r w:rsidRPr="003C1FD2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095C44" w:rsidRPr="003C1FD2" w:rsidRDefault="00095C44" w:rsidP="00095C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1FD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95C44" w:rsidRPr="003C1FD2" w:rsidRDefault="00095C44" w:rsidP="00095C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3C1FD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95C44" w:rsidRPr="003C1FD2" w:rsidRDefault="00095C44" w:rsidP="00095C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1FD2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095C44" w:rsidRPr="003C1FD2" w:rsidRDefault="00095C44" w:rsidP="00095C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1FD2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095C44" w:rsidRPr="003C1FD2" w:rsidRDefault="00095C44" w:rsidP="00095C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1FD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95C44" w:rsidRDefault="00095C44" w:rsidP="00095C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95C44" w:rsidRPr="003C1FD2" w:rsidRDefault="00095C44" w:rsidP="00095C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095C44" w:rsidRPr="003C1FD2" w:rsidRDefault="00095C44" w:rsidP="00095C4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C1F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ПОЛОЖЕНИЯ О ПОРЯДКЕ ПРИВЛЕЧЕНИЯ СИЛ И СРЕДСТВ, ПЛАНА ПРИВЛЕЧЕНИЯ СИЛ И СРЕДСТВ ДЛЯ ТУШЕНИЯ ПОЖАРОВ И ПРОВЕДЕНИЕ АВАРИЙНО-СПАСАТЕЛЬНЫХ РАБОТ НА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ТЕРРИТОРИИ БИРИТСКОГО</w:t>
      </w:r>
      <w:r w:rsidRPr="003C1F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095C44" w:rsidRPr="003C1FD2" w:rsidRDefault="00095C44" w:rsidP="00095C4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095C44" w:rsidRPr="003C1FD2" w:rsidRDefault="00095C44" w:rsidP="00095C44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21.12.1994 года №69-ФЗ «О пожарной безопасности», от 06.10.2003 года №131-ФЗ «Об общих принципах организации местного самоуправления в Российской Федерации», руководствуясь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в целях совершенствования организации тушения пожаров, администрация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Биритского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095C44" w:rsidRPr="003C1FD2" w:rsidRDefault="00095C44" w:rsidP="00095C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C44" w:rsidRPr="003C1FD2" w:rsidRDefault="00095C44" w:rsidP="00095C4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3C1FD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095C44" w:rsidRPr="003C1FD2" w:rsidRDefault="00095C44" w:rsidP="00095C4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095C44" w:rsidRPr="003C1FD2" w:rsidRDefault="00095C44" w:rsidP="00095C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1. Утвердить:</w:t>
      </w:r>
    </w:p>
    <w:p w:rsidR="00095C44" w:rsidRPr="003C1FD2" w:rsidRDefault="00095C44" w:rsidP="00095C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1.1. Положение о порядке привлечения сил и средств для тушения пожаров и проведения аварийно-спасательн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ых работ на территории Биритского 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(приложение №1);</w:t>
      </w:r>
    </w:p>
    <w:p w:rsidR="00095C44" w:rsidRPr="003C1FD2" w:rsidRDefault="00095C44" w:rsidP="00095C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1.2. План привлечения сил и средств для тушения пожаров и проведения аварийно-спасатель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работ на территории Биритского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(приложение №2); </w:t>
      </w:r>
    </w:p>
    <w:p w:rsidR="00095C44" w:rsidRPr="003C1FD2" w:rsidRDefault="00095C44" w:rsidP="00095C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2. Выезд подразделений пожарной охраны и иных служб на тушение пожаров и их ликвидацию осуществлять в соответствии с планом привлечения сил и средств для тушения пожаров и проведения аварийно-спасатель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работ на территории Биритского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095C44" w:rsidRDefault="00095C44" w:rsidP="00095C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3. Рекомендовать руководителям предприятий, организаций, учреждений, расположенных на терр</w:t>
      </w:r>
      <w:r>
        <w:rPr>
          <w:rFonts w:ascii="Arial" w:eastAsia="Times New Roman" w:hAnsi="Arial" w:cs="Arial"/>
          <w:sz w:val="24"/>
          <w:szCs w:val="24"/>
          <w:lang w:eastAsia="ru-RU"/>
        </w:rPr>
        <w:t>итории Биритского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поддерживать силы и средства пожарной охраны в готовности к действиям по предназначению.</w:t>
      </w:r>
    </w:p>
    <w:p w:rsidR="00095C44" w:rsidRDefault="00095C44" w:rsidP="00095C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4. 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5C44" w:rsidRDefault="00095C44" w:rsidP="00095C4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095C44" w:rsidRDefault="00095C44" w:rsidP="00095C44">
      <w:pPr>
        <w:spacing w:after="0" w:line="240" w:lineRule="auto"/>
        <w:ind w:left="36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C44" w:rsidRDefault="00095C44" w:rsidP="00357F4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Биритского муниципального образования                                       Е.В. Черная</w:t>
      </w:r>
    </w:p>
    <w:p w:rsidR="00095C44" w:rsidRPr="00135332" w:rsidRDefault="00095C44" w:rsidP="00095C44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135332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095C44" w:rsidRPr="00135332" w:rsidRDefault="00095C44" w:rsidP="00095C4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35332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095C44" w:rsidRPr="00135332" w:rsidRDefault="00095C44" w:rsidP="00095C4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35332"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095C44" w:rsidRPr="00135332" w:rsidRDefault="00095C44" w:rsidP="00095C4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35332">
        <w:rPr>
          <w:rFonts w:ascii="Courier New" w:eastAsia="Times New Roman" w:hAnsi="Courier New" w:cs="Courier New"/>
          <w:lang w:eastAsia="ru-RU"/>
        </w:rPr>
        <w:t>от 10 апреля 2020 года № 21</w:t>
      </w:r>
    </w:p>
    <w:p w:rsidR="00095C44" w:rsidRPr="00135332" w:rsidRDefault="00095C44" w:rsidP="00095C44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095C44" w:rsidRPr="003C1FD2" w:rsidRDefault="00095C44" w:rsidP="00095C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 О ПОРЯДКЕ ПРИВЛЕЧЕНИЯ СИЛ И СРЕДСТВ ДЛЯ ТУШЕНИЯ ПОЖАРОВ И ПРОВЕДЕНИЯ АВАРИЙНО-СПАСАТЕЛЬ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НЫХ РАБОТ НА ТЕРРИТОРИИ БИРИТСКОГО</w:t>
      </w:r>
      <w:r w:rsidRPr="003C1F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095C44" w:rsidRPr="003C1FD2" w:rsidRDefault="00095C44" w:rsidP="00095C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C44" w:rsidRPr="003C1FD2" w:rsidRDefault="00095C44" w:rsidP="00095C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:rsidR="00095C44" w:rsidRPr="003C1FD2" w:rsidRDefault="00095C44" w:rsidP="00095C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разработано в соответствии с Федеральными законами от 21.12.1994 года №69-ФЗ «О пожарной безопасности», от 06.10.2003 года №131-ФЗ «Об общих принципах организации местного самоуправления в Российской Федерации» и регулирует порядок привлечения сил и средств для тушения пожаров и проведения аварийно-спасатель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работ на территории Биритского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095C44" w:rsidRPr="003C1FD2" w:rsidRDefault="00095C44" w:rsidP="00095C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2. Порядок привлечения сил и средств для тушения пожаров (далее - Порядок) распространяется на организацию тушения пожаров и проведение аварийно-спасатель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работ на территории Биритского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(за исключением лесных, торфяных пожаров).</w:t>
      </w:r>
    </w:p>
    <w:p w:rsidR="00095C44" w:rsidRDefault="00095C44" w:rsidP="00095C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3. Тушение пожаров и проведение аварийно-спасательных работ представляют собой действия, направленные на спасение людей, имущества и ликвидацию пожаров.</w:t>
      </w:r>
    </w:p>
    <w:p w:rsidR="00095C44" w:rsidRDefault="00095C44" w:rsidP="00095C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4. Настоящий Порядок распространяется на подразделения пожарной охраны, а также технику (с персоналом), находящуюся на балансе организаций независимо от форм собственности, способную оказать помощь в ликвидации пожаров и проведении аварийно-спасательных работ.</w:t>
      </w:r>
    </w:p>
    <w:p w:rsidR="00095C44" w:rsidRPr="003C1FD2" w:rsidRDefault="00095C44" w:rsidP="00095C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5. Для тушения пожаров и проведения аварийно-спасатель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работ на территории Биритского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привлекаются:</w:t>
      </w:r>
    </w:p>
    <w:p w:rsidR="00095C44" w:rsidRPr="00640FE2" w:rsidRDefault="00095C44" w:rsidP="00095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 xml:space="preserve"> по Иркутской области;</w:t>
      </w:r>
      <w:r w:rsidRPr="00A57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-18 ПСЧ 6 ПСОФПС ГУ МЧС России по Иркутской области</w:t>
      </w:r>
    </w:p>
    <w:p w:rsidR="00095C44" w:rsidRPr="003C1FD2" w:rsidRDefault="00095C44" w:rsidP="00095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- добровольные пожарные команды;</w:t>
      </w:r>
    </w:p>
    <w:p w:rsidR="00095C44" w:rsidRDefault="00095C44" w:rsidP="00095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- противопожарные формирования организаций.</w:t>
      </w:r>
    </w:p>
    <w:p w:rsidR="00095C44" w:rsidRDefault="00095C44" w:rsidP="00095C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>Для тушения пожаров используются все источники водоснабжения (</w:t>
      </w:r>
      <w:proofErr w:type="spellStart"/>
      <w:r w:rsidRPr="003C1FD2">
        <w:rPr>
          <w:rFonts w:ascii="Arial" w:eastAsia="Times New Roman" w:hAnsi="Arial" w:cs="Arial"/>
          <w:sz w:val="24"/>
          <w:szCs w:val="24"/>
          <w:lang w:eastAsia="ru-RU"/>
        </w:rPr>
        <w:t>водообеспечения</w:t>
      </w:r>
      <w:proofErr w:type="spellEnd"/>
      <w:r w:rsidRPr="003C1FD2">
        <w:rPr>
          <w:rFonts w:ascii="Arial" w:eastAsia="Times New Roman" w:hAnsi="Arial" w:cs="Arial"/>
          <w:sz w:val="24"/>
          <w:szCs w:val="24"/>
          <w:lang w:eastAsia="ru-RU"/>
        </w:rPr>
        <w:t>) организаций, независимо от форм собственности и назначения, на безвозмездной основе.</w:t>
      </w:r>
    </w:p>
    <w:p w:rsidR="00095C44" w:rsidRPr="003C1FD2" w:rsidRDefault="00095C44" w:rsidP="00095C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7. Руководители организации обязаны:</w:t>
      </w:r>
    </w:p>
    <w:p w:rsidR="00095C44" w:rsidRPr="003C1FD2" w:rsidRDefault="00095C44" w:rsidP="00095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1)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095C44" w:rsidRPr="003C1FD2" w:rsidRDefault="00095C44" w:rsidP="00095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2) оказывать содействие пожарной охране при тушении пожаров;</w:t>
      </w:r>
    </w:p>
    <w:p w:rsidR="00095C44" w:rsidRPr="003C1FD2" w:rsidRDefault="00095C44" w:rsidP="00095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3) предоставлять при длительном тушении пожаров на территориях организаций необходимые силы и средства;</w:t>
      </w:r>
    </w:p>
    <w:p w:rsidR="00095C44" w:rsidRPr="003C1FD2" w:rsidRDefault="00095C44" w:rsidP="00095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4) обеспечивать доступ должностным лицам пожарной охраны при осуществлении ими служебных обязанностей на 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>в здания, сооружения и на иные объекты организаций;</w:t>
      </w:r>
    </w:p>
    <w:p w:rsidR="00095C44" w:rsidRPr="003C1FD2" w:rsidRDefault="00095C44" w:rsidP="00095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5)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проездов.</w:t>
      </w:r>
    </w:p>
    <w:p w:rsidR="00095C44" w:rsidRPr="003C1FD2" w:rsidRDefault="00095C44" w:rsidP="00095C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C44" w:rsidRPr="003C1FD2" w:rsidRDefault="00095C44" w:rsidP="00095C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Глава 2. ПОРЯДОК ПРИВЛЕЧЕНИЯ СИЛ И СРЕДСТВ</w:t>
      </w:r>
    </w:p>
    <w:p w:rsidR="00095C44" w:rsidRDefault="00095C44" w:rsidP="00095C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8. Порядок привлечения сил и средств для тушения пожаров и проведения аварийно-спасатель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работ на территории Биритского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утверждается главой муниципального образования.</w:t>
      </w:r>
    </w:p>
    <w:p w:rsidR="00095C44" w:rsidRDefault="00095C44" w:rsidP="00095C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9. Взаимодействие противопожарной службы Иркутской области с добровольной пожарной командой, органами местного самоуправления, а также с организациями, в которых в установленном порядке создана ведомственная пожарная охрана в целях тушения пожаров и проведения аварийно-спасательных   работ, осуществляется на условиях и в порядке, установленном законодательством Российской Федерации и настоящим положением.</w:t>
      </w:r>
    </w:p>
    <w:p w:rsidR="00095C44" w:rsidRPr="003C1FD2" w:rsidRDefault="00095C44" w:rsidP="00095C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10. Выезд подразделений пожарной охраны и иных служб на тушение пожаров и проведение аварийно-спасательных работ в населенных пунктах и организациях осуществляется в безусловном порядке, согласно расписанию выездов и (или) плану привлечения сил и средств для тушения пожаров и проведения аварийно-спасательных работ, независимо от форм собственности объектов защиты.</w:t>
      </w:r>
    </w:p>
    <w:p w:rsidR="00095C44" w:rsidRPr="003C1FD2" w:rsidRDefault="00095C44" w:rsidP="00095C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C44" w:rsidRPr="003C1FD2" w:rsidRDefault="00095C44" w:rsidP="00095C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Глава 3. ТУШЕНИЕ ПОЖАРОВ</w:t>
      </w:r>
    </w:p>
    <w:p w:rsidR="00095C44" w:rsidRPr="003C1FD2" w:rsidRDefault="00095C44" w:rsidP="00095C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11. При тушении пожаров и проведении аварийно-спасательных работ подразделениями пожарной охраны производятся необходимые действия по обеспечению безопасности людей, спасению имущества, в том числе:</w:t>
      </w:r>
    </w:p>
    <w:p w:rsidR="00095C44" w:rsidRPr="003C1FD2" w:rsidRDefault="00095C44" w:rsidP="00095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1) проникновение в места распространения (возможного распространения) опасных факторов пожаров;</w:t>
      </w:r>
    </w:p>
    <w:p w:rsidR="00095C44" w:rsidRPr="003C1FD2" w:rsidRDefault="00095C44" w:rsidP="00095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2) создание условий, препятствующих развитию пожаров, и обеспечивающих их ликвидацию, подача огнетушащих веществ, освещение места пожара, разборка конструкций, создание разрывов;</w:t>
      </w:r>
    </w:p>
    <w:p w:rsidR="00095C44" w:rsidRPr="003C1FD2" w:rsidRDefault="00095C44" w:rsidP="00095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3) использование при необходимости имеющихся в наличии у собственника средств пожаротушения, средств транспорта с последующим урегулированием вопросов, связанных с их использованием;</w:t>
      </w:r>
    </w:p>
    <w:p w:rsidR="00095C44" w:rsidRPr="003C1FD2" w:rsidRDefault="00095C44" w:rsidP="00095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4) ограничение или запрещение доступа к местам пожаров, а также ограничение или запрещение движения транспорта и пешеходов на прилегающих к ним территориях;</w:t>
      </w:r>
    </w:p>
    <w:p w:rsidR="00095C44" w:rsidRDefault="00095C44" w:rsidP="00095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5) эвакуация с мест пожаров людей и имущества.</w:t>
      </w:r>
    </w:p>
    <w:p w:rsidR="00095C44" w:rsidRPr="003C1FD2" w:rsidRDefault="00095C44" w:rsidP="00095C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12. Непосредственное руководство тушением пожара осуществляется прибывшим на пожар старшим оперативным должностным лицом пожарной охраны (руководителем тушения пожара), которое управляет на принципах единоначалия личным составом пожарной охраны, участвующим в тушении пожара, а также привлеченными к тушению пожара силами.</w:t>
      </w:r>
    </w:p>
    <w:p w:rsidR="00095C44" w:rsidRPr="003C1FD2" w:rsidRDefault="00095C44" w:rsidP="00095C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Руководитель тушения пожара отвечает за выполнение задачи, безопасность личного состава пожарной охраны, участвующего в тушении пожара, и привлеченных к тушению пожара сил.</w:t>
      </w:r>
    </w:p>
    <w:p w:rsidR="00095C44" w:rsidRPr="003C1FD2" w:rsidRDefault="00095C44" w:rsidP="00095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Руководитель тушения пожара устанавливает границы территории, на которой осуществляются действия по тушению пожара, порядок и особенности боевых действий, а также принимает решения о спасении людей, имущества при пожаре. При необходимости руководитель тушения пожара принимает иные решения, в том числе ограничивающие права должностных лиц и граждан на указанной территории.</w:t>
      </w:r>
    </w:p>
    <w:p w:rsidR="00095C44" w:rsidRPr="003C1FD2" w:rsidRDefault="00095C44" w:rsidP="00095C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 Никто не вправе вмешиваться в действия руководителя тушения пожара или отменять его распоряжения при тушении пожара.</w:t>
      </w:r>
    </w:p>
    <w:p w:rsidR="00095C44" w:rsidRPr="003C1FD2" w:rsidRDefault="00095C44" w:rsidP="00095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Работники (сотрудники) пожарной охраны, иные участники тушения пожара, действовавшие в условиях крайней необходимости и (или) обоснованного риска, от возмещения причиненного ущерба освобождаются.</w:t>
      </w:r>
    </w:p>
    <w:p w:rsidR="00095C44" w:rsidRPr="003C1FD2" w:rsidRDefault="00095C44" w:rsidP="00095C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C44" w:rsidRPr="003C1FD2" w:rsidRDefault="00095C44" w:rsidP="00095C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Глава 4. ОРГАНИЗАЦИЯ ТУШЕНИЯ ПОЖАРОВ ПРИ ОСОБОМ ПРОТИВОПОЖАРНОМ РЕЖИМЕ</w:t>
      </w:r>
    </w:p>
    <w:p w:rsidR="00095C44" w:rsidRDefault="00095C44" w:rsidP="00095C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13. Порядок привлечения сил и средств для тушения пожаров и проведения аварийно-спасательных работ регламентируется законодательством Российской Федерации о чрезвычайных ситуациях.</w:t>
      </w:r>
    </w:p>
    <w:p w:rsidR="00095C44" w:rsidRPr="003C1FD2" w:rsidRDefault="00095C44" w:rsidP="00095C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14. В случае повышения пожарной опасности, введении особого противопожарного режима устанавливаются дополнительные мероприятия по усилению готовности подразделений пожарной охраны:</w:t>
      </w:r>
    </w:p>
    <w:p w:rsidR="00095C44" w:rsidRPr="003C1FD2" w:rsidRDefault="00095C44" w:rsidP="00095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1) за счет средств местного бюджета создаются запасы огнетушащих вещес</w:t>
      </w:r>
      <w:r>
        <w:rPr>
          <w:rFonts w:ascii="Arial" w:eastAsia="Times New Roman" w:hAnsi="Arial" w:cs="Arial"/>
          <w:sz w:val="24"/>
          <w:szCs w:val="24"/>
          <w:lang w:eastAsia="ru-RU"/>
        </w:rPr>
        <w:t>тв, горюче-смазочных материалов.</w:t>
      </w:r>
    </w:p>
    <w:p w:rsidR="00095C44" w:rsidRPr="003C1FD2" w:rsidRDefault="00095C44" w:rsidP="00095C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C44" w:rsidRPr="003C1FD2" w:rsidRDefault="00095C44" w:rsidP="00095C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Глава 5. ОТВЕТСТВЕННОСТЬ ЗА НАРУШЕНИЕ ПОРЯДКА ПРИВЛЕЧЕНИЯ СИЛ И СРЕДСТВ ДЛЯ ТУШЕНИЯ ПОЖАРОВ</w:t>
      </w:r>
    </w:p>
    <w:p w:rsidR="00095C44" w:rsidRPr="003C1FD2" w:rsidRDefault="00095C44" w:rsidP="00095C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15. Должностные лица и граждане за невыполнение требований, настоящего Порядка, могут привлекаться к дисциплинарной, административной или уголовной ответственности согласно законодательству Российской Федерации.</w:t>
      </w:r>
    </w:p>
    <w:p w:rsidR="00095C44" w:rsidRDefault="00095C44" w:rsidP="00095C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C44" w:rsidRPr="003C1FD2" w:rsidRDefault="00095C44" w:rsidP="00095C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C44" w:rsidRPr="00A57E67" w:rsidRDefault="00095C44" w:rsidP="00095C4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57E67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A57E67">
        <w:rPr>
          <w:rFonts w:ascii="Courier New" w:eastAsia="Times New Roman" w:hAnsi="Courier New" w:cs="Courier New"/>
          <w:lang w:eastAsia="ru-RU"/>
        </w:rPr>
        <w:t>2</w:t>
      </w:r>
    </w:p>
    <w:p w:rsidR="00095C44" w:rsidRPr="00A57E67" w:rsidRDefault="00095C44" w:rsidP="00095C4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Pr="00A57E67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постановлению</w:t>
      </w:r>
      <w:r w:rsidRPr="00A57E6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095C44" w:rsidRPr="00A57E67" w:rsidRDefault="00095C44" w:rsidP="00095C4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Биритского</w:t>
      </w:r>
      <w:r w:rsidRPr="00A57E67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095C44" w:rsidRDefault="00095C44" w:rsidP="00095C4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10 апреля 2020 года №21</w:t>
      </w:r>
    </w:p>
    <w:p w:rsidR="00095C44" w:rsidRPr="00A57E67" w:rsidRDefault="00095C44" w:rsidP="00095C4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95C44" w:rsidRPr="00095C44" w:rsidRDefault="00095C44" w:rsidP="00095C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5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095C44" w:rsidRPr="00095C44" w:rsidRDefault="00095C44" w:rsidP="00095C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5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ПРИВЛЕЧЕНИЯ СИЛ И СРЕДСТВ ДЛЯ ТУШЕНИЯ ПОЖАРОВ И ПРОВЕДЕНИЯ АВАРИЙНО-СПАСАТЕЛЬНЫХ РАБОТ НА ТЕРРИТОРИИ БИРИТСКОГО МУНИЦИПАЛЬНОГО ОБРАЗОВАНИЯ</w:t>
      </w:r>
    </w:p>
    <w:p w:rsidR="00095C44" w:rsidRPr="003C1FD2" w:rsidRDefault="00095C44" w:rsidP="00095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49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2063"/>
        <w:gridCol w:w="2269"/>
        <w:gridCol w:w="2312"/>
      </w:tblGrid>
      <w:tr w:rsidR="00095C44" w:rsidRPr="00095C44" w:rsidTr="00095C44">
        <w:trPr>
          <w:tblHeader/>
          <w:tblCellSpacing w:w="0" w:type="dxa"/>
        </w:trPr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C44" w:rsidRP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Подразделения пожарной охраны, иные службы и другие виды пожарной охраны, привлекаемые к тушению пожаров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C44" w:rsidRP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Способ вывоза (телефон и др.)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C44" w:rsidRP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Расстояние до населённого пункта, км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C44" w:rsidRP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Техника, привлекаемая для тушения </w:t>
            </w:r>
          </w:p>
        </w:tc>
      </w:tr>
      <w:tr w:rsidR="00095C44" w:rsidRPr="00095C44" w:rsidTr="00095C44">
        <w:trPr>
          <w:tblCellSpacing w:w="0" w:type="dxa"/>
        </w:trPr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C44" w:rsidRPr="00095C44" w:rsidRDefault="00095C44" w:rsidP="00624C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lang w:eastAsia="ru-RU"/>
              </w:rPr>
              <w:t>18-ПСЧ п. Балаганск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C44" w:rsidRP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lang w:eastAsia="ru-RU"/>
              </w:rPr>
              <w:t>8(39548)50-5-01</w:t>
            </w:r>
          </w:p>
          <w:p w:rsidR="00095C44" w:rsidRP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lang w:eastAsia="ru-RU"/>
              </w:rPr>
              <w:t>8(39548)506-53</w:t>
            </w:r>
          </w:p>
          <w:p w:rsidR="00095C44" w:rsidRP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lang w:eastAsia="ru-RU"/>
              </w:rPr>
              <w:t>89041457334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lang w:eastAsia="ru-RU"/>
              </w:rPr>
              <w:t>с. Бирит – 23 км</w:t>
            </w:r>
            <w:r w:rsidRPr="00095C44">
              <w:rPr>
                <w:rFonts w:ascii="Courier New" w:eastAsia="Times New Roman" w:hAnsi="Courier New" w:cs="Courier New"/>
                <w:lang w:eastAsia="ru-RU"/>
              </w:rPr>
              <w:br/>
              <w:t xml:space="preserve">дер. </w:t>
            </w:r>
            <w:proofErr w:type="spellStart"/>
            <w:r w:rsidRPr="00095C44">
              <w:rPr>
                <w:rFonts w:ascii="Courier New" w:eastAsia="Times New Roman" w:hAnsi="Courier New" w:cs="Courier New"/>
                <w:lang w:eastAsia="ru-RU"/>
              </w:rPr>
              <w:t>Одиса</w:t>
            </w:r>
            <w:proofErr w:type="spellEnd"/>
            <w:r w:rsidRPr="00095C44">
              <w:rPr>
                <w:rFonts w:ascii="Courier New" w:eastAsia="Times New Roman" w:hAnsi="Courier New" w:cs="Courier New"/>
                <w:lang w:eastAsia="ru-RU"/>
              </w:rPr>
              <w:t xml:space="preserve"> – </w:t>
            </w:r>
          </w:p>
          <w:p w:rsidR="00095C44" w:rsidRP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lang w:eastAsia="ru-RU"/>
              </w:rPr>
              <w:t xml:space="preserve">12 км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C44" w:rsidRP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lang w:eastAsia="ru-RU"/>
              </w:rPr>
              <w:t>пожарная машина</w:t>
            </w:r>
          </w:p>
        </w:tc>
      </w:tr>
      <w:tr w:rsidR="00095C44" w:rsidRPr="00095C44" w:rsidTr="00095C44">
        <w:trPr>
          <w:tblCellSpacing w:w="0" w:type="dxa"/>
        </w:trPr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C44" w:rsidRP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</w:t>
            </w:r>
            <w:r w:rsidRPr="00095C44">
              <w:rPr>
                <w:rFonts w:ascii="Courier New" w:eastAsia="Times New Roman" w:hAnsi="Courier New" w:cs="Courier New"/>
                <w:lang w:eastAsia="ru-RU"/>
              </w:rPr>
              <w:t>обровольная пожарная охрана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C44" w:rsidRPr="00095C44" w:rsidRDefault="00095C44" w:rsidP="00095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lang w:eastAsia="ru-RU"/>
              </w:rPr>
              <w:t>89526225658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lang w:eastAsia="ru-RU"/>
              </w:rPr>
              <w:t>с. Бирит – 0 км</w:t>
            </w:r>
            <w:r w:rsidRPr="00095C44">
              <w:rPr>
                <w:rFonts w:ascii="Courier New" w:eastAsia="Times New Roman" w:hAnsi="Courier New" w:cs="Courier New"/>
                <w:lang w:eastAsia="ru-RU"/>
              </w:rPr>
              <w:br/>
              <w:t xml:space="preserve">дер. </w:t>
            </w:r>
            <w:proofErr w:type="spellStart"/>
            <w:r w:rsidRPr="00095C44">
              <w:rPr>
                <w:rFonts w:ascii="Courier New" w:eastAsia="Times New Roman" w:hAnsi="Courier New" w:cs="Courier New"/>
                <w:lang w:eastAsia="ru-RU"/>
              </w:rPr>
              <w:t>Одиса</w:t>
            </w:r>
            <w:proofErr w:type="spellEnd"/>
            <w:r w:rsidRPr="00095C44">
              <w:rPr>
                <w:rFonts w:ascii="Courier New" w:eastAsia="Times New Roman" w:hAnsi="Courier New" w:cs="Courier New"/>
                <w:lang w:eastAsia="ru-RU"/>
              </w:rPr>
              <w:t xml:space="preserve"> – </w:t>
            </w:r>
          </w:p>
          <w:p w:rsidR="00095C44" w:rsidRP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lang w:eastAsia="ru-RU"/>
              </w:rPr>
              <w:t>12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км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C44" w:rsidRPr="00095C44" w:rsidRDefault="00095C44" w:rsidP="00624C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95C44" w:rsidRPr="00095C44" w:rsidTr="00095C44">
        <w:trPr>
          <w:tblCellSpacing w:w="0" w:type="dxa"/>
        </w:trPr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C44" w:rsidRPr="00095C44" w:rsidRDefault="00095C44" w:rsidP="00624C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lang w:eastAsia="ru-RU"/>
              </w:rPr>
              <w:t>КФХ «Рубцов А.Ю.</w:t>
            </w:r>
            <w:r w:rsidRPr="00095C44">
              <w:rPr>
                <w:rFonts w:ascii="Courier New" w:eastAsia="Times New Roman" w:hAnsi="Courier New" w:cs="Courier New"/>
                <w:lang w:eastAsia="ru-RU"/>
              </w:rPr>
              <w:br/>
              <w:t>(По согласованию)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C44" w:rsidRP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lang w:eastAsia="ru-RU"/>
              </w:rPr>
              <w:t>89500611775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C44" w:rsidRP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lang w:eastAsia="ru-RU"/>
              </w:rPr>
              <w:t>с. Бирит – 0 км.</w:t>
            </w:r>
            <w:r w:rsidRPr="00095C44">
              <w:rPr>
                <w:rFonts w:ascii="Courier New" w:eastAsia="Times New Roman" w:hAnsi="Courier New" w:cs="Courier New"/>
                <w:lang w:eastAsia="ru-RU"/>
              </w:rPr>
              <w:br/>
              <w:t xml:space="preserve">дер. </w:t>
            </w:r>
            <w:proofErr w:type="spellStart"/>
            <w:r w:rsidRPr="00095C44">
              <w:rPr>
                <w:rFonts w:ascii="Courier New" w:eastAsia="Times New Roman" w:hAnsi="Courier New" w:cs="Courier New"/>
                <w:lang w:eastAsia="ru-RU"/>
              </w:rPr>
              <w:t>Одиса</w:t>
            </w:r>
            <w:proofErr w:type="spellEnd"/>
            <w:r w:rsidRPr="00095C44">
              <w:rPr>
                <w:rFonts w:ascii="Courier New" w:eastAsia="Times New Roman" w:hAnsi="Courier New" w:cs="Courier New"/>
                <w:lang w:eastAsia="ru-RU"/>
              </w:rPr>
              <w:t xml:space="preserve"> – 0 км.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C44" w:rsidRP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lang w:eastAsia="ru-RU"/>
              </w:rPr>
              <w:t>трактор МТЗ -82,</w:t>
            </w:r>
          </w:p>
          <w:p w:rsidR="00095C44" w:rsidRP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lang w:eastAsia="ru-RU"/>
              </w:rPr>
              <w:t>бочка с водой,</w:t>
            </w:r>
          </w:p>
          <w:p w:rsidR="00095C44" w:rsidRP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lang w:eastAsia="ru-RU"/>
              </w:rPr>
              <w:t>плуг</w:t>
            </w:r>
          </w:p>
        </w:tc>
      </w:tr>
      <w:tr w:rsidR="00095C44" w:rsidRPr="00095C44" w:rsidTr="00095C44">
        <w:trPr>
          <w:tblCellSpacing w:w="0" w:type="dxa"/>
        </w:trPr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C44" w:rsidRPr="00095C44" w:rsidRDefault="00095C44" w:rsidP="00624C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lang w:eastAsia="ru-RU"/>
              </w:rPr>
              <w:t xml:space="preserve">ИП </w:t>
            </w:r>
            <w:proofErr w:type="spellStart"/>
            <w:r w:rsidRPr="00095C44">
              <w:rPr>
                <w:rFonts w:ascii="Courier New" w:eastAsia="Times New Roman" w:hAnsi="Courier New" w:cs="Courier New"/>
                <w:lang w:eastAsia="ru-RU"/>
              </w:rPr>
              <w:t>Стаецкий</w:t>
            </w:r>
            <w:proofErr w:type="spellEnd"/>
            <w:r w:rsidRPr="00095C44">
              <w:rPr>
                <w:rFonts w:ascii="Courier New" w:eastAsia="Times New Roman" w:hAnsi="Courier New" w:cs="Courier New"/>
                <w:lang w:eastAsia="ru-RU"/>
              </w:rPr>
              <w:t xml:space="preserve"> А.Н.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C44" w:rsidRP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lang w:eastAsia="ru-RU"/>
              </w:rPr>
              <w:t>89501205374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C44" w:rsidRP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lang w:eastAsia="ru-RU"/>
              </w:rPr>
              <w:t>с. Бирит – 0 км</w:t>
            </w:r>
          </w:p>
          <w:p w:rsid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lang w:eastAsia="ru-RU"/>
              </w:rPr>
              <w:t xml:space="preserve">дер. </w:t>
            </w:r>
            <w:proofErr w:type="spellStart"/>
            <w:r w:rsidRPr="00095C44">
              <w:rPr>
                <w:rFonts w:ascii="Courier New" w:eastAsia="Times New Roman" w:hAnsi="Courier New" w:cs="Courier New"/>
                <w:lang w:eastAsia="ru-RU"/>
              </w:rPr>
              <w:t>Одиса</w:t>
            </w:r>
            <w:proofErr w:type="spellEnd"/>
            <w:r w:rsidRPr="00095C4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–</w:t>
            </w:r>
          </w:p>
          <w:p w:rsidR="00095C44" w:rsidRP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lang w:eastAsia="ru-RU"/>
              </w:rPr>
              <w:t>12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95C44">
              <w:rPr>
                <w:rFonts w:ascii="Courier New" w:eastAsia="Times New Roman" w:hAnsi="Courier New" w:cs="Courier New"/>
                <w:lang w:eastAsia="ru-RU"/>
              </w:rPr>
              <w:t>км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C44" w:rsidRPr="00095C44" w:rsidRDefault="00095C44" w:rsidP="00624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C44">
              <w:rPr>
                <w:rFonts w:ascii="Courier New" w:eastAsia="Times New Roman" w:hAnsi="Courier New" w:cs="Courier New"/>
                <w:lang w:eastAsia="ru-RU"/>
              </w:rPr>
              <w:t>ГАЗ  27901-0000010-29, мотопомпа</w:t>
            </w:r>
          </w:p>
        </w:tc>
      </w:tr>
    </w:tbl>
    <w:p w:rsidR="0078081D" w:rsidRDefault="0078081D"/>
    <w:sectPr w:rsidR="0078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E"/>
    <w:rsid w:val="00095C44"/>
    <w:rsid w:val="00332025"/>
    <w:rsid w:val="00357F45"/>
    <w:rsid w:val="006C32D9"/>
    <w:rsid w:val="006E2AFE"/>
    <w:rsid w:val="0078081D"/>
    <w:rsid w:val="00786BC7"/>
    <w:rsid w:val="007E6321"/>
    <w:rsid w:val="00B52B5F"/>
    <w:rsid w:val="00B5606F"/>
    <w:rsid w:val="00B6595A"/>
    <w:rsid w:val="00CA7D22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F0D4"/>
  <w15:chartTrackingRefBased/>
  <w15:docId w15:val="{CC56F2F1-E456-4AAA-A67E-DAEE77AD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F4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F4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2020-05-21T10:12:00Z</cp:lastPrinted>
  <dcterms:created xsi:type="dcterms:W3CDTF">2020-05-20T08:51:00Z</dcterms:created>
  <dcterms:modified xsi:type="dcterms:W3CDTF">2020-05-21T10:15:00Z</dcterms:modified>
</cp:coreProperties>
</file>