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60" w:rsidRDefault="00060260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060260" w:rsidRPr="0030413C" w:rsidRDefault="00060260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0413C">
        <w:rPr>
          <w:rFonts w:ascii="Arial" w:hAnsi="Arial" w:cs="Arial"/>
          <w:b/>
          <w:sz w:val="32"/>
          <w:szCs w:val="32"/>
          <w:lang w:val="ru-RU"/>
        </w:rPr>
        <w:t>__.__.</w:t>
      </w:r>
      <w:r w:rsidRPr="0030413C">
        <w:rPr>
          <w:rFonts w:ascii="Arial" w:hAnsi="Arial" w:cs="Arial"/>
          <w:b/>
          <w:sz w:val="32"/>
          <w:szCs w:val="32"/>
        </w:rPr>
        <w:t>20</w:t>
      </w:r>
      <w:r w:rsidRPr="0030413C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Pr="0030413C">
        <w:rPr>
          <w:rFonts w:ascii="Arial" w:hAnsi="Arial" w:cs="Arial"/>
          <w:b/>
          <w:sz w:val="32"/>
          <w:szCs w:val="32"/>
        </w:rPr>
        <w:t>№</w:t>
      </w:r>
      <w:r w:rsidRPr="0030413C">
        <w:rPr>
          <w:rFonts w:ascii="Arial" w:hAnsi="Arial" w:cs="Arial"/>
          <w:b/>
          <w:sz w:val="32"/>
          <w:szCs w:val="32"/>
          <w:lang w:val="ru-RU"/>
        </w:rPr>
        <w:t>___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РОССИЙСКАЯ ФЕДЕРАЦИЯ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ИРКУТСКАЯ ОБЛАСТЬ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БАЛАГАНСКИЙ МУНИЦИПАЛЬНЫЙ РАЙОН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ДУМА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РЕШЕНИЕ</w:t>
      </w:r>
    </w:p>
    <w:p w:rsidR="00060260" w:rsidRPr="0030413C" w:rsidRDefault="00060260" w:rsidP="000602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060260" w:rsidRPr="0030413C" w:rsidRDefault="00060260" w:rsidP="0006026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30413C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БИРИТСКОГО </w:t>
      </w:r>
      <w:r w:rsidRPr="0030413C">
        <w:rPr>
          <w:rFonts w:ascii="Arial" w:hAnsi="Arial" w:cs="Arial"/>
          <w:bCs/>
          <w:sz w:val="32"/>
          <w:szCs w:val="32"/>
          <w:lang w:eastAsia="en-US"/>
        </w:rPr>
        <w:t xml:space="preserve">МУНИЦИПАЛЬНОГО ОБРАЗОВАНИЯ </w:t>
      </w:r>
    </w:p>
    <w:p w:rsidR="00060260" w:rsidRPr="0030413C" w:rsidRDefault="00060260" w:rsidP="00060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30413C">
        <w:rPr>
          <w:rFonts w:ascii="Arial" w:hAnsi="Arial" w:cs="Arial"/>
          <w:sz w:val="24"/>
          <w:szCs w:val="24"/>
        </w:rPr>
        <w:t xml:space="preserve">Федеральным законом от 6 мая 2011 года № 100-ФЗ «О добровольной пожарной охране»,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0413C">
        <w:rPr>
          <w:rFonts w:ascii="Arial" w:hAnsi="Arial" w:cs="Arial"/>
          <w:sz w:val="24"/>
          <w:szCs w:val="24"/>
        </w:rPr>
        <w:t xml:space="preserve">ст. 6 Устава Биритского муниципального образования, Дума Биритского муниципального образования </w:t>
      </w: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260" w:rsidRPr="001D7900" w:rsidRDefault="00060260" w:rsidP="0006026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413C">
        <w:rPr>
          <w:rFonts w:ascii="Arial" w:hAnsi="Arial" w:cs="Arial"/>
          <w:b/>
          <w:sz w:val="30"/>
          <w:szCs w:val="30"/>
        </w:rPr>
        <w:t>РЕШИЛА: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1. Утвердить прилагаемое Положение об обеспечении первичных мер пожарной безопасности в границах Биритского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92243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2. 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Pr="00B05920" w:rsidRDefault="00060260" w:rsidP="0006026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060260" w:rsidRPr="006D3B2B" w:rsidRDefault="00060260" w:rsidP="00060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муниципального образования                                    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p w:rsidR="002B3BBF" w:rsidRDefault="002B3BBF"/>
    <w:p w:rsidR="00060260" w:rsidRDefault="00060260"/>
    <w:p w:rsidR="00060260" w:rsidRDefault="00060260"/>
    <w:p w:rsidR="00060260" w:rsidRDefault="00060260"/>
    <w:p w:rsidR="00922438" w:rsidRDefault="00922438"/>
    <w:p w:rsidR="009F52A4" w:rsidRDefault="009F52A4">
      <w:bookmarkStart w:id="0" w:name="_GoBack"/>
      <w:bookmarkEnd w:id="0"/>
    </w:p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lastRenderedPageBreak/>
        <w:t>УТВЕРЖДЕНО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 xml:space="preserve">решением Думы Биритского </w:t>
      </w:r>
    </w:p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муниципального образования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о</w:t>
      </w:r>
      <w:r>
        <w:rPr>
          <w:rFonts w:ascii="Courier New" w:hAnsi="Courier New" w:cs="Courier New"/>
          <w:kern w:val="2"/>
        </w:rPr>
        <w:t xml:space="preserve">т «___» ________ 20___ года № </w:t>
      </w:r>
    </w:p>
    <w:p w:rsidR="00060260" w:rsidRDefault="00060260" w:rsidP="00060260">
      <w:pPr>
        <w:spacing w:after="0" w:line="240" w:lineRule="auto"/>
        <w:jc w:val="right"/>
      </w:pPr>
    </w:p>
    <w:p w:rsidR="00060260" w:rsidRDefault="00060260" w:rsidP="00060260">
      <w:pPr>
        <w:spacing w:after="0" w:line="240" w:lineRule="auto"/>
        <w:jc w:val="center"/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ОБЕСПЕЧЕНИИ ПЕРВИЧНЫХ МЕР ПОЖАРНОЙ БЕЗОПАСНОСТИ В ГРАНИЦАХ БИРИТСКОГО МУНИЦИПАЛЬНОГО ОБРАЗОВАНИЯ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2. </w:t>
      </w:r>
      <w:r>
        <w:rPr>
          <w:rFonts w:ascii="Arial" w:hAnsi="Arial" w:cs="Arial"/>
          <w:kern w:val="2"/>
          <w:sz w:val="24"/>
          <w:szCs w:val="24"/>
        </w:rPr>
        <w:t>Администрация Биритского</w:t>
      </w:r>
      <w:r w:rsidRPr="0030413C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30413C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Дума Биритского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4. </w:t>
      </w:r>
      <w:r w:rsidRPr="0030413C">
        <w:rPr>
          <w:rFonts w:ascii="Arial" w:hAnsi="Arial" w:cs="Arial"/>
          <w:sz w:val="24"/>
          <w:szCs w:val="24"/>
          <w:lang w:eastAsia="en-US"/>
        </w:rPr>
        <w:t>Глава</w:t>
      </w:r>
      <w:r>
        <w:rPr>
          <w:rFonts w:ascii="Arial" w:hAnsi="Arial" w:cs="Arial"/>
          <w:sz w:val="24"/>
          <w:szCs w:val="24"/>
          <w:lang w:eastAsia="en-US"/>
        </w:rPr>
        <w:t xml:space="preserve"> 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 xml:space="preserve">и </w:t>
      </w:r>
      <w:r w:rsidRPr="0030413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0413C">
        <w:rPr>
          <w:rFonts w:ascii="Arial" w:hAnsi="Arial" w:cs="Arial"/>
          <w:sz w:val="24"/>
          <w:szCs w:val="24"/>
        </w:rPr>
        <w:t xml:space="preserve">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муниципальном образовании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7. </w:t>
      </w:r>
      <w:r w:rsidRPr="0030413C">
        <w:rPr>
          <w:rFonts w:ascii="Arial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</w:t>
      </w:r>
      <w:r w:rsidRPr="0030413C">
        <w:rPr>
          <w:rFonts w:ascii="Arial" w:hAnsi="Arial" w:cs="Arial"/>
          <w:sz w:val="24"/>
          <w:szCs w:val="24"/>
          <w:lang w:eastAsia="en-US"/>
        </w:rPr>
        <w:t>Создание условий для организации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безопасности в иных формах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060260" w:rsidRDefault="00060260" w:rsidP="00073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0413C">
        <w:rPr>
          <w:rFonts w:ascii="Arial" w:hAnsi="Arial" w:cs="Arial"/>
          <w:sz w:val="24"/>
          <w:szCs w:val="24"/>
        </w:rPr>
        <w:t xml:space="preserve">В целях организации добровольной пожарной охраны, осуществляющей деятельность в границах населенных пунктов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1) материальное стимулирование деятельности добровольных пожарных;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3) </w:t>
      </w:r>
      <w:r w:rsidRPr="0030413C">
        <w:rPr>
          <w:rFonts w:ascii="Arial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60260" w:rsidRPr="0030413C" w:rsidRDefault="00060260" w:rsidP="009F52A4">
      <w:pPr>
        <w:pStyle w:val="ConsPlusNormal"/>
        <w:widowControl/>
        <w:ind w:left="709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 единовременной дене</w:t>
      </w:r>
      <w:r>
        <w:rPr>
          <w:rFonts w:ascii="Arial" w:hAnsi="Arial" w:cs="Arial"/>
          <w:kern w:val="2"/>
          <w:sz w:val="24"/>
          <w:szCs w:val="24"/>
        </w:rPr>
        <w:t xml:space="preserve">жной выплаты в размере </w:t>
      </w:r>
      <w:r w:rsidRPr="00060260">
        <w:rPr>
          <w:rFonts w:ascii="Arial" w:hAnsi="Arial" w:cs="Arial"/>
          <w:b/>
          <w:kern w:val="2"/>
          <w:sz w:val="24"/>
          <w:szCs w:val="24"/>
        </w:rPr>
        <w:t>2 500,00 (Две тысячи пятьсот)</w:t>
      </w:r>
      <w:r w:rsidRPr="00060260">
        <w:rPr>
          <w:rFonts w:ascii="Arial" w:hAnsi="Arial" w:cs="Arial"/>
          <w:b/>
          <w:kern w:val="2"/>
          <w:sz w:val="24"/>
          <w:szCs w:val="24"/>
        </w:rPr>
        <w:t xml:space="preserve"> рублей</w:t>
      </w:r>
      <w:r w:rsidRPr="0030413C">
        <w:rPr>
          <w:rFonts w:ascii="Arial" w:hAnsi="Arial" w:cs="Arial"/>
          <w:kern w:val="2"/>
          <w:sz w:val="24"/>
          <w:szCs w:val="24"/>
        </w:rPr>
        <w:t xml:space="preserve"> за счет средств 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10.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30413C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Pr="0030413C">
        <w:rPr>
          <w:rFonts w:ascii="Arial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Pr="0030413C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547749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4. Планирование мероприятий по обеспечению </w:t>
      </w: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пожарной безопасности, обеспечение пожарной </w:t>
      </w:r>
    </w:p>
    <w:p w:rsidR="00922438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Мероприятия по обеспечению пожарной безопасности подлежат </w:t>
      </w:r>
      <w:r w:rsidR="00547749" w:rsidRPr="0030413C">
        <w:rPr>
          <w:rFonts w:ascii="Arial" w:hAnsi="Arial" w:cs="Arial"/>
          <w:sz w:val="24"/>
          <w:szCs w:val="24"/>
          <w:lang w:eastAsia="en-US"/>
        </w:rPr>
        <w:t xml:space="preserve">включению в планы, схемы и программы развития территории </w:t>
      </w:r>
      <w:r w:rsidR="00547749">
        <w:rPr>
          <w:rFonts w:ascii="Arial" w:hAnsi="Arial" w:cs="Arial"/>
          <w:sz w:val="24"/>
          <w:szCs w:val="24"/>
          <w:lang w:eastAsia="en-US"/>
        </w:rPr>
        <w:t>Биритского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547749">
        <w:rPr>
          <w:rFonts w:ascii="Arial" w:hAnsi="Arial" w:cs="Arial"/>
          <w:bCs/>
          <w:sz w:val="24"/>
          <w:szCs w:val="24"/>
          <w:lang w:eastAsia="en-US"/>
        </w:rPr>
        <w:t>муниципального</w:t>
      </w:r>
      <w:r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Pr="00547749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</w:t>
      </w:r>
      <w:r w:rsidRPr="0030413C">
        <w:rPr>
          <w:rFonts w:ascii="Arial" w:hAnsi="Arial" w:cs="Arial"/>
          <w:kern w:val="2"/>
          <w:sz w:val="24"/>
          <w:szCs w:val="24"/>
        </w:rPr>
        <w:t>. 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30413C">
        <w:rPr>
          <w:rFonts w:ascii="Arial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7749" w:rsidRP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922438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0413C">
        <w:rPr>
          <w:rFonts w:ascii="Arial" w:hAnsi="Arial" w:cs="Arial"/>
          <w:kern w:val="2"/>
          <w:sz w:val="24"/>
          <w:szCs w:val="24"/>
        </w:rPr>
        <w:t>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</w:t>
      </w:r>
      <w:r w:rsidRPr="0030413C">
        <w:rPr>
          <w:rFonts w:ascii="Arial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16</w:t>
      </w:r>
      <w:r w:rsidRPr="0030413C">
        <w:rPr>
          <w:rFonts w:ascii="Arial" w:hAnsi="Arial" w:cs="Arial"/>
          <w:sz w:val="24"/>
          <w:szCs w:val="24"/>
          <w:lang w:eastAsia="en-US"/>
        </w:rPr>
        <w:t>. Реализация ме</w:t>
      </w:r>
      <w:r>
        <w:rPr>
          <w:rFonts w:ascii="Arial" w:hAnsi="Arial" w:cs="Arial"/>
          <w:sz w:val="24"/>
          <w:szCs w:val="24"/>
          <w:lang w:eastAsia="en-US"/>
        </w:rPr>
        <w:t>роприятий, указанных в пункте 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6E7E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7EE1" w:rsidRPr="0030413C">
        <w:rPr>
          <w:rFonts w:ascii="Arial" w:hAnsi="Arial" w:cs="Arial"/>
          <w:sz w:val="24"/>
          <w:szCs w:val="24"/>
          <w:lang w:eastAsia="en-US"/>
        </w:rPr>
        <w:t>имеет право издавать муниципальные правовые акты, регулирующие порядок реализации указанных мероприятий</w:t>
      </w:r>
      <w:r w:rsidR="006E7EE1">
        <w:rPr>
          <w:rFonts w:ascii="Arial" w:hAnsi="Arial" w:cs="Arial"/>
          <w:sz w:val="24"/>
          <w:szCs w:val="24"/>
          <w:lang w:eastAsia="en-US"/>
        </w:rPr>
        <w:t>.</w:t>
      </w:r>
    </w:p>
    <w:p w:rsidR="006E7EE1" w:rsidRDefault="006E7EE1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5. Оказание содействия органам государственной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власти Иркутской области в информировании населения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мерах пожарной безопасности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</w:t>
      </w:r>
      <w:r w:rsidRPr="0030413C">
        <w:rPr>
          <w:rFonts w:ascii="Arial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18</w:t>
      </w:r>
      <w:r w:rsidRPr="0030413C">
        <w:rPr>
          <w:rFonts w:ascii="Arial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hyperlink r:id="rId6" w:history="1">
        <w:r w:rsidR="00922438" w:rsidRPr="006B35C8">
          <w:rPr>
            <w:rStyle w:val="a8"/>
            <w:rFonts w:ascii="Arial" w:hAnsi="Arial" w:cs="Arial"/>
            <w:sz w:val="24"/>
            <w:szCs w:val="24"/>
            <w:lang w:eastAsia="en-US"/>
          </w:rPr>
          <w:t>https://бирит.рф/</w:t>
        </w:r>
      </w:hyperlink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</w:t>
      </w:r>
      <w:r w:rsidR="00922438">
        <w:rPr>
          <w:rFonts w:ascii="Arial" w:hAnsi="Arial" w:cs="Arial"/>
          <w:sz w:val="24"/>
          <w:szCs w:val="24"/>
          <w:lang w:eastAsia="en-US"/>
        </w:rPr>
        <w:t>, на информационных стендах</w:t>
      </w:r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6. Особый противопожарный режим</w:t>
      </w:r>
    </w:p>
    <w:p w:rsidR="00922438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19</w:t>
      </w:r>
      <w:r w:rsidRPr="0030413C">
        <w:rPr>
          <w:rFonts w:ascii="Arial" w:hAnsi="Arial" w:cs="Arial"/>
          <w:sz w:val="24"/>
          <w:szCs w:val="24"/>
          <w:lang w:eastAsia="en-US"/>
        </w:rPr>
        <w:t>. В случае повышения пожарной опасности на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20</w:t>
      </w:r>
      <w:r w:rsidRPr="0030413C">
        <w:rPr>
          <w:rFonts w:ascii="Arial" w:hAnsi="Arial" w:cs="Arial"/>
          <w:kern w:val="2"/>
          <w:sz w:val="24"/>
          <w:szCs w:val="24"/>
        </w:rPr>
        <w:t xml:space="preserve">. </w:t>
      </w:r>
      <w:r w:rsidRPr="0030413C">
        <w:rPr>
          <w:rFonts w:ascii="Arial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устанавливается решением главы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21</w:t>
      </w:r>
      <w:r w:rsidRPr="0030413C">
        <w:rPr>
          <w:rFonts w:ascii="Arial" w:hAnsi="Arial" w:cs="Arial"/>
          <w:sz w:val="24"/>
          <w:szCs w:val="24"/>
          <w:lang w:eastAsia="en-US"/>
        </w:rPr>
        <w:t>. Реш</w:t>
      </w:r>
      <w:r>
        <w:rPr>
          <w:rFonts w:ascii="Arial" w:hAnsi="Arial" w:cs="Arial"/>
          <w:sz w:val="24"/>
          <w:szCs w:val="24"/>
          <w:lang w:eastAsia="en-US"/>
        </w:rPr>
        <w:t>ение, предусмотренное пунктом 20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главы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30413C">
        <w:rPr>
          <w:rFonts w:ascii="Arial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922438" w:rsidRPr="00060260" w:rsidRDefault="00922438" w:rsidP="006E7EE1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922438" w:rsidRPr="000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60" w:rsidRDefault="00060260" w:rsidP="00060260">
      <w:pPr>
        <w:spacing w:after="0" w:line="240" w:lineRule="auto"/>
      </w:pPr>
      <w:r>
        <w:separator/>
      </w:r>
    </w:p>
  </w:endnote>
  <w:endnote w:type="continuationSeparator" w:id="0">
    <w:p w:rsidR="00060260" w:rsidRDefault="00060260" w:rsidP="0006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60" w:rsidRDefault="00060260" w:rsidP="00060260">
      <w:pPr>
        <w:spacing w:after="0" w:line="240" w:lineRule="auto"/>
      </w:pPr>
      <w:r>
        <w:separator/>
      </w:r>
    </w:p>
  </w:footnote>
  <w:footnote w:type="continuationSeparator" w:id="0">
    <w:p w:rsidR="00060260" w:rsidRDefault="00060260" w:rsidP="0006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0"/>
    <w:rsid w:val="00060260"/>
    <w:rsid w:val="0007376C"/>
    <w:rsid w:val="000E6EE0"/>
    <w:rsid w:val="002B3BBF"/>
    <w:rsid w:val="00332025"/>
    <w:rsid w:val="00547749"/>
    <w:rsid w:val="006C32D9"/>
    <w:rsid w:val="006E7EE1"/>
    <w:rsid w:val="00786BC7"/>
    <w:rsid w:val="007E6321"/>
    <w:rsid w:val="00922438"/>
    <w:rsid w:val="009F52A4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CD5B"/>
  <w15:chartTrackingRefBased/>
  <w15:docId w15:val="{D580526B-E659-40B0-875D-A1C5808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060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60260"/>
  </w:style>
  <w:style w:type="character" w:customStyle="1" w:styleId="1">
    <w:name w:val="Основной текст Знак1"/>
    <w:link w:val="a3"/>
    <w:uiPriority w:val="99"/>
    <w:locked/>
    <w:rsid w:val="00060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06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2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060260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224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0;&#1088;&#1080;&#1090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2020-11-19T03:09:00Z</cp:lastPrinted>
  <dcterms:created xsi:type="dcterms:W3CDTF">2020-11-19T02:18:00Z</dcterms:created>
  <dcterms:modified xsi:type="dcterms:W3CDTF">2020-11-19T03:10:00Z</dcterms:modified>
</cp:coreProperties>
</file>