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15" w:rsidRDefault="00FB0EA9" w:rsidP="007814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01.012.2017г. №90</w:t>
      </w:r>
    </w:p>
    <w:p w:rsidR="00781415" w:rsidRDefault="00781415" w:rsidP="007814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81415" w:rsidRDefault="00781415" w:rsidP="007814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81415" w:rsidRDefault="00781415" w:rsidP="007814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781415" w:rsidRDefault="00781415" w:rsidP="007814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781415" w:rsidRDefault="00781415" w:rsidP="00781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81415" w:rsidRDefault="00781415" w:rsidP="007814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81415" w:rsidRDefault="00781415" w:rsidP="007814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81415" w:rsidRDefault="00781415" w:rsidP="0078141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</w:t>
      </w:r>
      <w:r w:rsidR="009F419F">
        <w:rPr>
          <w:rFonts w:ascii="Arial" w:eastAsia="Calibri" w:hAnsi="Arial" w:cs="Arial"/>
          <w:b/>
          <w:sz w:val="32"/>
          <w:szCs w:val="32"/>
        </w:rPr>
        <w:t>УТВЕРЖДЕНИИ ПРАВИЛ УСТРОЙСТВА</w:t>
      </w:r>
      <w:r>
        <w:rPr>
          <w:rFonts w:ascii="Arial" w:eastAsia="Calibri" w:hAnsi="Arial" w:cs="Arial"/>
          <w:b/>
          <w:sz w:val="32"/>
          <w:szCs w:val="32"/>
        </w:rPr>
        <w:t xml:space="preserve"> КЛАДБИЩ</w:t>
      </w:r>
      <w:r w:rsidR="00FB0EA9">
        <w:rPr>
          <w:rFonts w:ascii="Arial" w:eastAsia="Calibri" w:hAnsi="Arial" w:cs="Arial"/>
          <w:b/>
          <w:sz w:val="32"/>
          <w:szCs w:val="32"/>
        </w:rPr>
        <w:t xml:space="preserve"> НА ТЕРРИТОРИИ БИРИТСКОГО МУНИЦИПАЛЬНОГО ОБРАЗОВАНИЯ</w:t>
      </w:r>
    </w:p>
    <w:p w:rsidR="00781415" w:rsidRDefault="00781415" w:rsidP="00781415">
      <w:pPr>
        <w:ind w:firstLine="709"/>
        <w:jc w:val="both"/>
        <w:rPr>
          <w:rFonts w:asciiTheme="minorHAnsi" w:eastAsiaTheme="minorHAnsi" w:hAnsiTheme="minorHAnsi" w:cstheme="minorBidi"/>
        </w:rPr>
      </w:pPr>
    </w:p>
    <w:p w:rsidR="00781415" w:rsidRDefault="00781415" w:rsidP="0078141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Федеральными законами от 12 января 1996 г. N 8-ФЗ "О погребении и похоронном деле", от </w:t>
      </w:r>
      <w:r w:rsidR="00FB0EA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 октября 2003 г. N 131-ФЗ "Об общих принципах организации местного самоуправления в Российской Федерации", согласно строительным нормам и правилам (СНиП П-60-75) «Планировка и застройка городов, поселков и сельских населенных пунктов», администрация Биритс</w:t>
      </w:r>
      <w:r w:rsidR="00FB0EA9">
        <w:rPr>
          <w:rFonts w:ascii="Arial" w:hAnsi="Arial" w:cs="Arial"/>
          <w:sz w:val="24"/>
          <w:szCs w:val="24"/>
        </w:rPr>
        <w:t>кого муниципального образования</w:t>
      </w:r>
    </w:p>
    <w:p w:rsidR="00781415" w:rsidRPr="00FB0EA9" w:rsidRDefault="00781415" w:rsidP="0078141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B0EA9">
        <w:rPr>
          <w:rFonts w:ascii="Arial" w:hAnsi="Arial" w:cs="Arial"/>
          <w:b/>
          <w:sz w:val="30"/>
          <w:szCs w:val="30"/>
        </w:rPr>
        <w:t>ПОСТАНОВЛЯЕТ:</w:t>
      </w:r>
    </w:p>
    <w:p w:rsidR="00781415" w:rsidRDefault="00781415" w:rsidP="007814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F6B8E">
        <w:rPr>
          <w:rFonts w:ascii="Arial" w:hAnsi="Arial" w:cs="Arial"/>
          <w:sz w:val="24"/>
          <w:szCs w:val="24"/>
        </w:rPr>
        <w:t xml:space="preserve"> </w:t>
      </w:r>
      <w:bookmarkStart w:id="0" w:name="_GoBack"/>
      <w:r>
        <w:rPr>
          <w:rFonts w:ascii="Arial" w:hAnsi="Arial" w:cs="Arial"/>
          <w:sz w:val="24"/>
          <w:szCs w:val="24"/>
        </w:rPr>
        <w:t>Утвердить правила устройства кладбищ</w:t>
      </w:r>
      <w:r w:rsidR="00FB0EA9">
        <w:rPr>
          <w:rFonts w:ascii="Arial" w:hAnsi="Arial" w:cs="Arial"/>
          <w:sz w:val="24"/>
          <w:szCs w:val="24"/>
        </w:rPr>
        <w:t xml:space="preserve"> на территории Биритского муниципального образования.</w:t>
      </w:r>
      <w:bookmarkEnd w:id="0"/>
    </w:p>
    <w:p w:rsidR="00781415" w:rsidRDefault="00781415" w:rsidP="00FB0EA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</w:t>
      </w:r>
      <w:r w:rsidR="009F419F">
        <w:rPr>
          <w:rFonts w:ascii="Arial" w:hAnsi="Arial" w:cs="Arial"/>
          <w:sz w:val="24"/>
          <w:szCs w:val="24"/>
        </w:rPr>
        <w:t xml:space="preserve">е в печатном средстве массовой </w:t>
      </w:r>
      <w:r>
        <w:rPr>
          <w:rFonts w:ascii="Arial" w:hAnsi="Arial" w:cs="Arial"/>
          <w:sz w:val="24"/>
          <w:szCs w:val="24"/>
        </w:rPr>
        <w:t>информаци</w:t>
      </w:r>
      <w:r w:rsidR="00FB0EA9">
        <w:rPr>
          <w:rFonts w:ascii="Arial" w:hAnsi="Arial" w:cs="Arial"/>
          <w:sz w:val="24"/>
          <w:szCs w:val="24"/>
        </w:rPr>
        <w:t xml:space="preserve">и населения «Биритский вестник» </w:t>
      </w:r>
      <w:r>
        <w:rPr>
          <w:rFonts w:ascii="Arial" w:hAnsi="Arial" w:cs="Arial"/>
          <w:sz w:val="24"/>
          <w:szCs w:val="24"/>
        </w:rPr>
        <w:t>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781415" w:rsidRDefault="00781415" w:rsidP="00781415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781415" w:rsidRDefault="00781415" w:rsidP="00781415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8E67D4" w:rsidRDefault="008E67D4" w:rsidP="00781415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8E67D4" w:rsidRDefault="00781415" w:rsidP="009F419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Биритского </w:t>
      </w:r>
    </w:p>
    <w:p w:rsidR="008E67D4" w:rsidRDefault="00781415" w:rsidP="009F419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781415" w:rsidRDefault="00781415" w:rsidP="008E67D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</w:t>
      </w:r>
      <w:r w:rsidR="008E67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Черная</w:t>
      </w:r>
    </w:p>
    <w:p w:rsidR="008E67D4" w:rsidRPr="008E67D4" w:rsidRDefault="008E67D4" w:rsidP="008E67D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9F419F" w:rsidRDefault="009F419F" w:rsidP="009F419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9F419F" w:rsidRDefault="009F419F" w:rsidP="009F419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администрации</w:t>
      </w:r>
    </w:p>
    <w:p w:rsidR="009F419F" w:rsidRPr="00DC2193" w:rsidRDefault="009F419F" w:rsidP="009F419F">
      <w:pPr>
        <w:spacing w:after="0" w:line="240" w:lineRule="auto"/>
        <w:jc w:val="right"/>
        <w:rPr>
          <w:rFonts w:ascii="Courier New" w:hAnsi="Courier New" w:cs="Courier New"/>
        </w:rPr>
      </w:pPr>
      <w:r w:rsidRPr="00DC2193">
        <w:rPr>
          <w:rFonts w:ascii="Courier New" w:hAnsi="Courier New" w:cs="Courier New"/>
        </w:rPr>
        <w:t>Биритского</w:t>
      </w:r>
      <w:r>
        <w:rPr>
          <w:rFonts w:ascii="Courier New" w:hAnsi="Courier New" w:cs="Courier New"/>
        </w:rPr>
        <w:t xml:space="preserve"> муниципального образования</w:t>
      </w:r>
    </w:p>
    <w:p w:rsidR="009F419F" w:rsidRPr="00DC2193" w:rsidRDefault="009F419F" w:rsidP="009F419F">
      <w:pPr>
        <w:spacing w:after="0" w:line="240" w:lineRule="auto"/>
        <w:jc w:val="right"/>
        <w:rPr>
          <w:rFonts w:ascii="Courier New" w:hAnsi="Courier New" w:cs="Courier New"/>
        </w:rPr>
      </w:pPr>
      <w:r w:rsidRPr="00DC2193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01.12</w:t>
      </w:r>
      <w:r w:rsidRPr="00DC2193">
        <w:rPr>
          <w:rFonts w:ascii="Courier New" w:hAnsi="Courier New" w:cs="Courier New"/>
        </w:rPr>
        <w:t>.2017 г. №</w:t>
      </w:r>
      <w:r>
        <w:rPr>
          <w:rFonts w:ascii="Courier New" w:hAnsi="Courier New" w:cs="Courier New"/>
        </w:rPr>
        <w:t>90</w:t>
      </w:r>
    </w:p>
    <w:p w:rsidR="00781415" w:rsidRDefault="00781415" w:rsidP="00781415">
      <w:pPr>
        <w:ind w:left="360"/>
      </w:pPr>
    </w:p>
    <w:p w:rsidR="00781415" w:rsidRPr="008E67D4" w:rsidRDefault="00781415" w:rsidP="00781415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E67D4">
        <w:rPr>
          <w:rFonts w:ascii="Arial" w:hAnsi="Arial" w:cs="Arial"/>
          <w:b/>
          <w:sz w:val="24"/>
          <w:szCs w:val="24"/>
        </w:rPr>
        <w:t>ПРАВИЛА УСТРОЙСТВА КЛАДБИЩ НА ТЕРРИТОРИИ БИРИТСКОГО МУНИЦИПАЛЬНОГО ОБРАЗОВАНИЯ</w:t>
      </w:r>
    </w:p>
    <w:p w:rsidR="00781415" w:rsidRDefault="00781415" w:rsidP="009F419F">
      <w:pPr>
        <w:spacing w:after="0" w:line="240" w:lineRule="auto"/>
        <w:ind w:left="357" w:firstLine="3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E67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Устройство кладбищ</w:t>
      </w:r>
    </w:p>
    <w:p w:rsidR="00781415" w:rsidRDefault="00781415" w:rsidP="009F4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1.1.</w:t>
      </w:r>
      <w:r w:rsidR="008E67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Выбор и отвод участков под кладбища производится в соответствии с «Санитарными правилами устройства и содержания кладбищ» № 1600-77.</w:t>
      </w:r>
    </w:p>
    <w:p w:rsidR="009F419F" w:rsidRDefault="00781415" w:rsidP="009F41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Месторасположение кладбищенского участка и его размеры предусматривают в проекте планировки и застройки населенного пункта с учетом возможности использования территории кладбища после его закрытия под устройство парка или сада для общественного использования населением. При отсутствии проекта планировки и застройки участок для кладбища отводится с учетом местных условий при соблюдении разрыва от жилой застройки, согласно строительным нормам и правилам(СНиП П-60-75) на расстоянии не менее 300 метров от жилых и общественных зданий и зоны отдыха.</w:t>
      </w:r>
    </w:p>
    <w:p w:rsidR="00781415" w:rsidRDefault="00781415" w:rsidP="009F4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Площадь участка, отводимого под кладбище, рассчитываются исходя из норм СНиП П-60-75 – 0,01 га на 1000человек (на первую очередь и на расчетный срок).</w:t>
      </w:r>
    </w:p>
    <w:p w:rsidR="00781415" w:rsidRDefault="00781415" w:rsidP="009F4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E67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Выбор участка и отвод территории под кладбище осуществляется комиссией созданной администрацией Биритского муниципального образования по согласованию с учреждениями санитарно – эпидемиологической службы, и утверждается постановлением администрации Биритского муниципального образования</w:t>
      </w:r>
    </w:p>
    <w:p w:rsidR="00781415" w:rsidRDefault="00781415" w:rsidP="009F4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C436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Участок, отводимый под кладбище, должен удовлетворять следующим требованиям:</w:t>
      </w:r>
    </w:p>
    <w:p w:rsidR="00781415" w:rsidRDefault="00781415" w:rsidP="009F4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Иметь уклон в противоположную сторону от населенного пункта и открытых водоемов, используемых для хозяйственно- бытовых целей;</w:t>
      </w:r>
    </w:p>
    <w:p w:rsidR="00781415" w:rsidRDefault="00781415" w:rsidP="009F4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быть подверженным оползням и обвалам;</w:t>
      </w:r>
    </w:p>
    <w:p w:rsidR="00781415" w:rsidRDefault="00781415" w:rsidP="009F4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затопляться при паводках;</w:t>
      </w:r>
    </w:p>
    <w:p w:rsidR="00781415" w:rsidRDefault="00781415" w:rsidP="009F4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Иметь сухую пористую почву(песчаную, супесчаную, слабоглинистую и т. п), обеспечивающую достаточную воздухопроницаемость и быстрое просыхание</w:t>
      </w:r>
    </w:p>
    <w:p w:rsidR="00781415" w:rsidRDefault="00781415" w:rsidP="009F4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расположении кладбища выше по потоку грунтовых вод, питающих эти источники, размер санитарно- защитной зоны между кладбищем и населенным пунктом при санитарно – гигиеническом обосновании может быть увеличен до 500 метров., при расположении кладбищ ниже по грунтовому потоку санитарно – защитная зона между кладбищем и населенным пунктом может быть уменьшена до 100 метров.</w:t>
      </w:r>
    </w:p>
    <w:p w:rsidR="00781415" w:rsidRDefault="00781415" w:rsidP="009F419F">
      <w:pPr>
        <w:spacing w:after="0" w:line="240" w:lineRule="auto"/>
        <w:ind w:left="357" w:firstLine="3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8E67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каждое захоронение отводи</w:t>
      </w:r>
      <w:r w:rsidR="00FC436F">
        <w:rPr>
          <w:rFonts w:ascii="Arial" w:hAnsi="Arial" w:cs="Arial"/>
          <w:sz w:val="24"/>
          <w:szCs w:val="24"/>
        </w:rPr>
        <w:t xml:space="preserve">тся </w:t>
      </w:r>
      <w:r>
        <w:rPr>
          <w:rFonts w:ascii="Arial" w:hAnsi="Arial" w:cs="Arial"/>
          <w:sz w:val="24"/>
          <w:szCs w:val="24"/>
        </w:rPr>
        <w:t>участок земли не более 5 кв. м.</w:t>
      </w:r>
    </w:p>
    <w:p w:rsidR="00781415" w:rsidRDefault="00781415" w:rsidP="009F4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8E67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Размер могил захоронения гроба следует принимать 2х1 м. Расстояние между могилами должно быть по длинным сторонам 1 м, по коротким 0,5 м.</w:t>
      </w:r>
    </w:p>
    <w:p w:rsidR="00781415" w:rsidRDefault="00781415" w:rsidP="009F4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Длина могилы должна быть не менее 2 метров, ширина – 1метр, глубина – 1,5 метра с учетом местных почвенно-климатических условий. Над каждой могилой должна быть</w:t>
      </w:r>
      <w:r w:rsidR="00FB0EA9">
        <w:rPr>
          <w:rFonts w:ascii="Arial" w:hAnsi="Arial" w:cs="Arial"/>
          <w:sz w:val="24"/>
          <w:szCs w:val="24"/>
        </w:rPr>
        <w:t xml:space="preserve"> земляная насыпь высотой 0,5 м. от</w:t>
      </w:r>
      <w:r>
        <w:rPr>
          <w:rFonts w:ascii="Arial" w:hAnsi="Arial" w:cs="Arial"/>
          <w:sz w:val="24"/>
          <w:szCs w:val="24"/>
        </w:rPr>
        <w:t xml:space="preserve"> поверхности земли или надмогильная плита. Ограждение могил нежелательно.</w:t>
      </w:r>
    </w:p>
    <w:p w:rsidR="00781415" w:rsidRDefault="00781415" w:rsidP="009F4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Захоронение трупов умерших в семейных склепах нежелательно в отдельных случаях захоронение должно производиться в металлических (оцинкованных)герметично запаянных гробах.</w:t>
      </w:r>
    </w:p>
    <w:p w:rsidR="00781415" w:rsidRDefault="00781415" w:rsidP="009F4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Устройство братских могил, как правило не разрешается. В исключительных случаях захоронение в братских могилах может быть допущено по согласованию с местными органами санитарно – эпидемиологической службы</w:t>
      </w:r>
    </w:p>
    <w:p w:rsidR="00781415" w:rsidRDefault="00781415" w:rsidP="009F4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Территория ликвидируемого кладбища (по истечении кладбищенского периода) должна использоваться в качестве зеленого массива для общественного пользования.Ликвидация могил в этом случае, как правила, производиться без вскрытия останков захоронений, путем снятия надгробий.</w:t>
      </w:r>
    </w:p>
    <w:p w:rsidR="00781415" w:rsidRDefault="00781415" w:rsidP="009F4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8E67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Территория зоны захоронения должна быть разбита на участки-квадраты.</w:t>
      </w:r>
    </w:p>
    <w:p w:rsidR="00781415" w:rsidRDefault="00781415" w:rsidP="009F4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Требования к размещению участков и территорий кладбищ</w:t>
      </w:r>
    </w:p>
    <w:p w:rsidR="00781415" w:rsidRDefault="00781415" w:rsidP="009F4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7.1.</w:t>
      </w:r>
      <w:r w:rsidR="008E67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Территория кладбища независимо от способа захоронения подразделяется на функциональные зоны:</w:t>
      </w:r>
    </w:p>
    <w:p w:rsidR="00781415" w:rsidRDefault="00781415" w:rsidP="00781415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входную;</w:t>
      </w:r>
    </w:p>
    <w:p w:rsidR="00781415" w:rsidRDefault="00781415" w:rsidP="00781415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захоронений;</w:t>
      </w:r>
    </w:p>
    <w:p w:rsidR="00781415" w:rsidRDefault="00781415" w:rsidP="00781415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защитную (зеленую) зону по периметру кладбища.</w:t>
      </w:r>
    </w:p>
    <w:p w:rsidR="00781415" w:rsidRDefault="00781415" w:rsidP="009F4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 Зона захоронений является основной, функциональной частью кладбища и делится на кварталы и участки, обозначенные соответствующими цифрами. На общественных кладбищах предусматриваются участки для одиночных захоронений, семейных захоронений, братских могил и мемориальных сооружений, а также участки для захоронения умерших, личность которых не установлена.</w:t>
      </w:r>
    </w:p>
    <w:p w:rsidR="00781415" w:rsidRDefault="00781415" w:rsidP="009F4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кладбищах предусмотрено место почетных захоронений – участок, имеющий удобные подходы и хороший обзор. Участки для почетных захоронений отводятся решением администрации сельского поселения.</w:t>
      </w:r>
    </w:p>
    <w:p w:rsidR="00781415" w:rsidRDefault="00781415" w:rsidP="009F419F">
      <w:pPr>
        <w:spacing w:after="0" w:line="240" w:lineRule="auto"/>
        <w:ind w:left="357" w:firstLine="3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Оборудование и озеленение мест захоронения</w:t>
      </w:r>
    </w:p>
    <w:p w:rsidR="00781415" w:rsidRDefault="00781415" w:rsidP="009F419F">
      <w:pPr>
        <w:spacing w:after="0" w:line="240" w:lineRule="auto"/>
        <w:ind w:left="357" w:firstLine="3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 На кладбищах следует предусматривать:</w:t>
      </w:r>
    </w:p>
    <w:p w:rsidR="00781415" w:rsidRDefault="00781415" w:rsidP="007814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стенд с планом кладбища. На плане должны быть обозначены основные зоны кладбища, здания, кварталы и секторы захоронений и дана их нумерация. Стенд с планом следует устанавливать на территории кладбища у главного входа;</w:t>
      </w:r>
    </w:p>
    <w:p w:rsidR="00781415" w:rsidRDefault="00781415" w:rsidP="009F41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стенд для помещения объявлений и распоряжений администрации сельского поселения, правил посещения кладбищ, прав и обязанностей граждан.</w:t>
      </w:r>
    </w:p>
    <w:p w:rsidR="00781415" w:rsidRDefault="00781415" w:rsidP="009F4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 Озеленение и благоустройство мест погребения должно производиться с действующими нормами и правилами</w:t>
      </w:r>
    </w:p>
    <w:p w:rsidR="00781415" w:rsidRDefault="00781415" w:rsidP="009F4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8.3.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поселения.</w:t>
      </w:r>
    </w:p>
    <w:p w:rsidR="00781415" w:rsidRDefault="00781415" w:rsidP="009F4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</w:t>
      </w:r>
    </w:p>
    <w:p w:rsidR="00781415" w:rsidRDefault="00781415" w:rsidP="009F4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Содержание мест погребения</w:t>
      </w:r>
    </w:p>
    <w:p w:rsidR="00781415" w:rsidRDefault="00781415" w:rsidP="009F4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9.1. Содержание мест погребения (кладбищ) муниципального образования возлагается на администрацию сельского поселения.</w:t>
      </w:r>
    </w:p>
    <w:p w:rsidR="00781415" w:rsidRDefault="00781415" w:rsidP="009F4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Администрация обязана обеспечить:</w:t>
      </w:r>
    </w:p>
    <w:p w:rsidR="00781415" w:rsidRDefault="00781415" w:rsidP="007814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выдачу регистрационных знаков</w:t>
      </w:r>
    </w:p>
    <w:p w:rsidR="00781415" w:rsidRDefault="00781415" w:rsidP="007814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соблюдение установленной нормы отвода земельного участка для захоронения;</w:t>
      </w:r>
    </w:p>
    <w:p w:rsidR="00781415" w:rsidRDefault="00781415" w:rsidP="007814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содержание в исправном состоянии ограды, дорог, площадок кладбищ и их ремонт;</w:t>
      </w:r>
    </w:p>
    <w:p w:rsidR="00781415" w:rsidRDefault="00781415" w:rsidP="007814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озеленение, уход за зелеными насаждениями на территории кладбища и их обновление;</w:t>
      </w:r>
    </w:p>
    <w:p w:rsidR="00781415" w:rsidRDefault="00781415" w:rsidP="007814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систематическую уборку территории кладбищ и своевременный вывоз мусора;</w:t>
      </w:r>
    </w:p>
    <w:p w:rsidR="00781415" w:rsidRDefault="00781415" w:rsidP="007814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соблюдение правил пожарной безопасности;</w:t>
      </w:r>
    </w:p>
    <w:p w:rsidR="00781415" w:rsidRDefault="00781415" w:rsidP="007814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соблюдение санитарных норм и правил;</w:t>
      </w:r>
    </w:p>
    <w:p w:rsidR="00781415" w:rsidRDefault="00781415" w:rsidP="007814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обустройство контейнерных площадок для сбора мусора;</w:t>
      </w:r>
    </w:p>
    <w:p w:rsidR="00781415" w:rsidRDefault="00781415" w:rsidP="009F4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Контроль и ответственность за нарушение правил содержания мест погребения</w:t>
      </w:r>
    </w:p>
    <w:p w:rsidR="00781415" w:rsidRDefault="00781415" w:rsidP="009F4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11.1. Контроль за исполнением настоящих Правил осуществляют:</w:t>
      </w:r>
    </w:p>
    <w:p w:rsidR="00781415" w:rsidRDefault="00781415" w:rsidP="007814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администрация поселения;</w:t>
      </w:r>
    </w:p>
    <w:p w:rsidR="00781415" w:rsidRDefault="00781415" w:rsidP="009F4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 </w:t>
      </w:r>
    </w:p>
    <w:p w:rsidR="004120F5" w:rsidRDefault="004120F5"/>
    <w:sectPr w:rsidR="004120F5" w:rsidSect="009F419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37" w:rsidRDefault="00B12837" w:rsidP="009F419F">
      <w:pPr>
        <w:spacing w:after="0" w:line="240" w:lineRule="auto"/>
      </w:pPr>
      <w:r>
        <w:separator/>
      </w:r>
    </w:p>
  </w:endnote>
  <w:endnote w:type="continuationSeparator" w:id="0">
    <w:p w:rsidR="00B12837" w:rsidRDefault="00B12837" w:rsidP="009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37" w:rsidRDefault="00B12837" w:rsidP="009F419F">
      <w:pPr>
        <w:spacing w:after="0" w:line="240" w:lineRule="auto"/>
      </w:pPr>
      <w:r>
        <w:separator/>
      </w:r>
    </w:p>
  </w:footnote>
  <w:footnote w:type="continuationSeparator" w:id="0">
    <w:p w:rsidR="00B12837" w:rsidRDefault="00B12837" w:rsidP="009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682022"/>
      <w:docPartObj>
        <w:docPartGallery w:val="Page Numbers (Top of Page)"/>
        <w:docPartUnique/>
      </w:docPartObj>
    </w:sdtPr>
    <w:sdtEndPr/>
    <w:sdtContent>
      <w:p w:rsidR="009F419F" w:rsidRDefault="0091427C">
        <w:pPr>
          <w:pStyle w:val="a4"/>
          <w:jc w:val="center"/>
        </w:pPr>
        <w:r>
          <w:fldChar w:fldCharType="begin"/>
        </w:r>
        <w:r w:rsidR="009F419F">
          <w:instrText>PAGE   \* MERGEFORMAT</w:instrText>
        </w:r>
        <w:r>
          <w:fldChar w:fldCharType="separate"/>
        </w:r>
        <w:r w:rsidR="00EF6B8E">
          <w:rPr>
            <w:noProof/>
          </w:rPr>
          <w:t>2</w:t>
        </w:r>
        <w:r>
          <w:fldChar w:fldCharType="end"/>
        </w:r>
      </w:p>
    </w:sdtContent>
  </w:sdt>
  <w:p w:rsidR="009F419F" w:rsidRDefault="009F41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B6A"/>
    <w:rsid w:val="000574BC"/>
    <w:rsid w:val="003E1B6A"/>
    <w:rsid w:val="004120F5"/>
    <w:rsid w:val="005A7522"/>
    <w:rsid w:val="00781415"/>
    <w:rsid w:val="008E67D4"/>
    <w:rsid w:val="0091427C"/>
    <w:rsid w:val="009F419F"/>
    <w:rsid w:val="00B12837"/>
    <w:rsid w:val="00EF6B8E"/>
    <w:rsid w:val="00F13FF5"/>
    <w:rsid w:val="00FB0EA9"/>
    <w:rsid w:val="00FC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F8C1"/>
  <w15:docId w15:val="{BA1FFE65-6D92-4EF7-99F3-4F3B0737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4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4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4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19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F4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419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F4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41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39B4-1061-4589-9AE7-83387A21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cp:lastPrinted>2018-01-08T06:17:00Z</cp:lastPrinted>
  <dcterms:created xsi:type="dcterms:W3CDTF">2017-12-18T07:22:00Z</dcterms:created>
  <dcterms:modified xsi:type="dcterms:W3CDTF">2018-01-18T04:13:00Z</dcterms:modified>
</cp:coreProperties>
</file>