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79" w:rsidRPr="00BE3EDB" w:rsidRDefault="008C2544" w:rsidP="00C26879">
      <w:pPr>
        <w:spacing w:after="0" w:line="240" w:lineRule="auto"/>
        <w:jc w:val="center"/>
        <w:rPr>
          <w:rFonts w:ascii="Arial" w:hAnsi="Arial" w:cs="Arial"/>
          <w:b/>
          <w:bCs/>
          <w:sz w:val="32"/>
          <w:szCs w:val="32"/>
        </w:rPr>
      </w:pPr>
      <w:r>
        <w:rPr>
          <w:rFonts w:ascii="Arial" w:hAnsi="Arial" w:cs="Arial"/>
          <w:b/>
          <w:bCs/>
          <w:sz w:val="32"/>
          <w:szCs w:val="32"/>
        </w:rPr>
        <w:t>27.04.2020</w:t>
      </w:r>
      <w:r w:rsidR="007156E6">
        <w:rPr>
          <w:rFonts w:ascii="Arial" w:hAnsi="Arial" w:cs="Arial"/>
          <w:b/>
          <w:bCs/>
          <w:sz w:val="32"/>
          <w:szCs w:val="32"/>
        </w:rPr>
        <w:t>г. №2</w:t>
      </w:r>
      <w:r>
        <w:rPr>
          <w:rFonts w:ascii="Arial" w:hAnsi="Arial" w:cs="Arial"/>
          <w:b/>
          <w:bCs/>
          <w:sz w:val="32"/>
          <w:szCs w:val="32"/>
        </w:rPr>
        <w:t>-4</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C26879"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C26879" w:rsidRDefault="00C26879" w:rsidP="00C26879">
      <w:pPr>
        <w:pStyle w:val="ConsTitle"/>
        <w:widowControl/>
        <w:ind w:right="0"/>
        <w:jc w:val="center"/>
        <w:rPr>
          <w:sz w:val="32"/>
          <w:szCs w:val="32"/>
        </w:rPr>
      </w:pPr>
      <w:r w:rsidRPr="00CE7DC4">
        <w:rPr>
          <w:sz w:val="32"/>
          <w:szCs w:val="32"/>
        </w:rPr>
        <w:t>РЕШЕНИЕ</w:t>
      </w:r>
    </w:p>
    <w:p w:rsidR="00C26879" w:rsidRDefault="00C26879" w:rsidP="00C26879">
      <w:pPr>
        <w:suppressAutoHyphens/>
        <w:spacing w:after="0" w:line="240" w:lineRule="auto"/>
        <w:jc w:val="center"/>
        <w:rPr>
          <w:rFonts w:ascii="Arial" w:eastAsia="Times New Roman" w:hAnsi="Arial" w:cs="Arial"/>
          <w:bCs/>
          <w:sz w:val="32"/>
          <w:szCs w:val="32"/>
          <w:lang w:eastAsia="ar-SA"/>
        </w:rPr>
      </w:pPr>
    </w:p>
    <w:p w:rsidR="00C26879" w:rsidRPr="000F0FC4" w:rsidRDefault="00C26879" w:rsidP="00C26879">
      <w:pPr>
        <w:suppressAutoHyphens/>
        <w:spacing w:after="0" w:line="240" w:lineRule="auto"/>
        <w:jc w:val="center"/>
        <w:rPr>
          <w:rFonts w:ascii="Arial" w:eastAsia="Times New Roman" w:hAnsi="Arial" w:cs="Arial"/>
          <w:b/>
          <w:bCs/>
          <w:sz w:val="32"/>
          <w:szCs w:val="32"/>
          <w:lang w:eastAsia="ar-SA"/>
        </w:rPr>
      </w:pPr>
      <w:r w:rsidRPr="000F0FC4">
        <w:rPr>
          <w:rFonts w:ascii="Arial" w:eastAsia="Times New Roman" w:hAnsi="Arial" w:cs="Arial"/>
          <w:b/>
          <w:bCs/>
          <w:sz w:val="32"/>
          <w:szCs w:val="32"/>
          <w:lang w:eastAsia="ar-SA"/>
        </w:rPr>
        <w:t>ОТЧЕТ ГЛАВЫ БИРИТСКОГО МУ</w:t>
      </w:r>
      <w:r w:rsidR="008C2544">
        <w:rPr>
          <w:rFonts w:ascii="Arial" w:hAnsi="Arial" w:cs="Arial"/>
          <w:b/>
          <w:bCs/>
          <w:sz w:val="32"/>
          <w:szCs w:val="32"/>
          <w:lang w:eastAsia="ar-SA"/>
        </w:rPr>
        <w:t>НИЦИПАЛЬНОГО ОБРАЗОВАНИЯ ЗА 2019</w:t>
      </w:r>
      <w:r w:rsidR="00BE4794">
        <w:rPr>
          <w:rFonts w:ascii="Arial" w:hAnsi="Arial" w:cs="Arial"/>
          <w:b/>
          <w:bCs/>
          <w:sz w:val="32"/>
          <w:szCs w:val="32"/>
          <w:lang w:eastAsia="ar-SA"/>
        </w:rPr>
        <w:t xml:space="preserve"> </w:t>
      </w:r>
      <w:bookmarkStart w:id="0" w:name="_GoBack"/>
      <w:bookmarkEnd w:id="0"/>
      <w:r w:rsidRPr="000F0FC4">
        <w:rPr>
          <w:rFonts w:ascii="Arial" w:eastAsia="Times New Roman" w:hAnsi="Arial" w:cs="Arial"/>
          <w:b/>
          <w:bCs/>
          <w:sz w:val="32"/>
          <w:szCs w:val="32"/>
          <w:lang w:eastAsia="ar-SA"/>
        </w:rPr>
        <w:t>ГОД</w:t>
      </w:r>
    </w:p>
    <w:p w:rsidR="00C26879" w:rsidRPr="00200295" w:rsidRDefault="00C26879" w:rsidP="00C26879">
      <w:pPr>
        <w:spacing w:after="0" w:line="240" w:lineRule="auto"/>
        <w:rPr>
          <w:rFonts w:ascii="Arial" w:eastAsia="Times New Roman" w:hAnsi="Arial" w:cs="Arial"/>
          <w:sz w:val="24"/>
          <w:szCs w:val="24"/>
        </w:rPr>
      </w:pPr>
    </w:p>
    <w:p w:rsidR="00C26879" w:rsidRPr="00200295" w:rsidRDefault="00C26879" w:rsidP="00C26879">
      <w:pPr>
        <w:spacing w:after="0" w:line="240" w:lineRule="auto"/>
        <w:jc w:val="both"/>
        <w:rPr>
          <w:rFonts w:ascii="Arial" w:eastAsia="Times New Roman" w:hAnsi="Arial" w:cs="Arial"/>
          <w:sz w:val="24"/>
          <w:szCs w:val="24"/>
        </w:rPr>
      </w:pPr>
      <w:r w:rsidRPr="00200295">
        <w:rPr>
          <w:rFonts w:ascii="Arial" w:eastAsia="Times New Roman" w:hAnsi="Arial" w:cs="Arial"/>
          <w:sz w:val="24"/>
          <w:szCs w:val="24"/>
        </w:rPr>
        <w:tab/>
        <w:t>Заслушав отчет Главы Биритского му</w:t>
      </w:r>
      <w:r>
        <w:rPr>
          <w:rFonts w:ascii="Arial" w:hAnsi="Arial" w:cs="Arial"/>
          <w:sz w:val="24"/>
          <w:szCs w:val="24"/>
        </w:rPr>
        <w:t xml:space="preserve">ниципального </w:t>
      </w:r>
      <w:r w:rsidR="008C2544">
        <w:rPr>
          <w:rFonts w:ascii="Arial" w:hAnsi="Arial" w:cs="Arial"/>
          <w:sz w:val="24"/>
          <w:szCs w:val="24"/>
        </w:rPr>
        <w:t>образования за 2019</w:t>
      </w:r>
      <w:r w:rsidRPr="00200295">
        <w:rPr>
          <w:rFonts w:ascii="Arial" w:eastAsia="Times New Roman" w:hAnsi="Arial" w:cs="Arial"/>
          <w:sz w:val="24"/>
          <w:szCs w:val="24"/>
        </w:rPr>
        <w:t xml:space="preserve"> год, на основании ст.31 Устава Биритского муниципального образования, Дума Биритского муниципального образования </w:t>
      </w:r>
    </w:p>
    <w:p w:rsidR="00C26879" w:rsidRPr="00200295" w:rsidRDefault="00C26879" w:rsidP="00C26879">
      <w:pPr>
        <w:spacing w:after="0" w:line="240" w:lineRule="auto"/>
        <w:jc w:val="both"/>
        <w:rPr>
          <w:rFonts w:ascii="Arial" w:eastAsia="Times New Roman" w:hAnsi="Arial" w:cs="Arial"/>
          <w:sz w:val="24"/>
          <w:szCs w:val="24"/>
        </w:rPr>
      </w:pPr>
    </w:p>
    <w:p w:rsidR="00C26879" w:rsidRPr="00C26879" w:rsidRDefault="00C26879" w:rsidP="00C26879">
      <w:pPr>
        <w:spacing w:after="0" w:line="240" w:lineRule="auto"/>
        <w:jc w:val="center"/>
        <w:rPr>
          <w:rFonts w:ascii="Arial" w:eastAsia="Times New Roman" w:hAnsi="Arial" w:cs="Arial"/>
          <w:b/>
          <w:sz w:val="30"/>
          <w:szCs w:val="30"/>
        </w:rPr>
      </w:pPr>
      <w:r w:rsidRPr="00C26879">
        <w:rPr>
          <w:rFonts w:ascii="Arial" w:eastAsia="Times New Roman" w:hAnsi="Arial" w:cs="Arial"/>
          <w:b/>
          <w:sz w:val="30"/>
          <w:szCs w:val="30"/>
        </w:rPr>
        <w:t>РЕШИЛА:</w:t>
      </w:r>
    </w:p>
    <w:p w:rsidR="00C26879" w:rsidRPr="00200295" w:rsidRDefault="00C26879" w:rsidP="00C26879">
      <w:pPr>
        <w:spacing w:after="0" w:line="240" w:lineRule="auto"/>
        <w:jc w:val="both"/>
        <w:rPr>
          <w:rFonts w:ascii="Arial" w:eastAsia="Times New Roman" w:hAnsi="Arial" w:cs="Arial"/>
          <w:b/>
          <w:sz w:val="24"/>
          <w:szCs w:val="24"/>
        </w:rPr>
      </w:pPr>
    </w:p>
    <w:p w:rsidR="00C26879" w:rsidRPr="00200295" w:rsidRDefault="00C26879" w:rsidP="00C26879">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1. Отчет Главы Биритского му</w:t>
      </w:r>
      <w:r w:rsidR="008C2544">
        <w:rPr>
          <w:rFonts w:ascii="Arial" w:hAnsi="Arial" w:cs="Arial"/>
          <w:sz w:val="24"/>
          <w:szCs w:val="24"/>
        </w:rPr>
        <w:t>ниципального образования за 2019</w:t>
      </w:r>
      <w:r w:rsidRPr="00200295">
        <w:rPr>
          <w:rFonts w:ascii="Arial" w:eastAsia="Times New Roman" w:hAnsi="Arial" w:cs="Arial"/>
          <w:sz w:val="24"/>
          <w:szCs w:val="24"/>
        </w:rPr>
        <w:t xml:space="preserve"> год принять к сведению (прилагается).</w:t>
      </w:r>
    </w:p>
    <w:p w:rsidR="00C26879" w:rsidRPr="00200295" w:rsidRDefault="00C26879" w:rsidP="00C26879">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2. Опубликовать настоящее постановление в печатном средстве массовой информации населения «</w:t>
      </w:r>
      <w:proofErr w:type="spellStart"/>
      <w:r w:rsidRPr="00200295">
        <w:rPr>
          <w:rFonts w:ascii="Arial" w:eastAsia="Times New Roman" w:hAnsi="Arial" w:cs="Arial"/>
          <w:sz w:val="24"/>
          <w:szCs w:val="24"/>
        </w:rPr>
        <w:t>Биритский</w:t>
      </w:r>
      <w:proofErr w:type="spellEnd"/>
      <w:r w:rsidRPr="00200295">
        <w:rPr>
          <w:rFonts w:ascii="Arial" w:eastAsia="Times New Roman"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C26879" w:rsidRPr="00200295" w:rsidRDefault="00C26879" w:rsidP="00C26879">
      <w:pPr>
        <w:spacing w:after="0" w:line="240" w:lineRule="auto"/>
        <w:jc w:val="both"/>
        <w:rPr>
          <w:rFonts w:ascii="Arial" w:eastAsia="Times New Roman" w:hAnsi="Arial" w:cs="Arial"/>
          <w:sz w:val="24"/>
          <w:szCs w:val="24"/>
        </w:rPr>
      </w:pPr>
    </w:p>
    <w:p w:rsidR="00C26879" w:rsidRPr="00AE1A49" w:rsidRDefault="00C26879" w:rsidP="00C26879">
      <w:pPr>
        <w:suppressAutoHyphens/>
        <w:spacing w:after="0" w:line="240" w:lineRule="auto"/>
        <w:jc w:val="both"/>
        <w:rPr>
          <w:rFonts w:ascii="Arial" w:hAnsi="Arial" w:cs="Arial"/>
          <w:sz w:val="24"/>
          <w:szCs w:val="24"/>
          <w:lang w:eastAsia="ar-SA"/>
        </w:rPr>
      </w:pPr>
    </w:p>
    <w:p w:rsidR="00C26879" w:rsidRDefault="00C26879" w:rsidP="00C26879">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Председатель Думы Биритск</w:t>
      </w:r>
      <w:r>
        <w:rPr>
          <w:rFonts w:ascii="Arial" w:hAnsi="Arial" w:cs="Arial"/>
          <w:sz w:val="24"/>
          <w:szCs w:val="24"/>
          <w:lang w:eastAsia="ar-SA"/>
        </w:rPr>
        <w:t>ого муниципал</w:t>
      </w:r>
      <w:r w:rsidR="003758E8">
        <w:rPr>
          <w:rFonts w:ascii="Arial" w:hAnsi="Arial" w:cs="Arial"/>
          <w:sz w:val="24"/>
          <w:szCs w:val="24"/>
          <w:lang w:eastAsia="ar-SA"/>
        </w:rPr>
        <w:t>ьного образования,</w:t>
      </w:r>
    </w:p>
    <w:p w:rsidR="00C26879" w:rsidRDefault="00C26879" w:rsidP="00C26879">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Глава Биритс</w:t>
      </w:r>
      <w:r>
        <w:rPr>
          <w:rFonts w:ascii="Arial" w:hAnsi="Arial" w:cs="Arial"/>
          <w:sz w:val="24"/>
          <w:szCs w:val="24"/>
          <w:lang w:eastAsia="ar-SA"/>
        </w:rPr>
        <w:t xml:space="preserve">кого </w:t>
      </w:r>
      <w:r w:rsidR="003758E8">
        <w:rPr>
          <w:rFonts w:ascii="Arial" w:hAnsi="Arial" w:cs="Arial"/>
          <w:sz w:val="24"/>
          <w:szCs w:val="24"/>
          <w:lang w:eastAsia="ar-SA"/>
        </w:rPr>
        <w:t xml:space="preserve">муниципального образования                                      </w:t>
      </w:r>
      <w:r>
        <w:rPr>
          <w:rFonts w:ascii="Arial" w:hAnsi="Arial" w:cs="Arial"/>
          <w:sz w:val="24"/>
          <w:szCs w:val="24"/>
          <w:lang w:eastAsia="ar-SA"/>
        </w:rPr>
        <w:t>Е.В. Черная</w:t>
      </w:r>
    </w:p>
    <w:p w:rsidR="00C26879" w:rsidRDefault="00C26879" w:rsidP="00C26879">
      <w:pPr>
        <w:spacing w:after="0" w:line="240" w:lineRule="auto"/>
        <w:jc w:val="both"/>
        <w:rPr>
          <w:rFonts w:ascii="Times New Roman" w:eastAsia="Times New Roman" w:hAnsi="Times New Roman" w:cs="Times New Roman"/>
          <w:sz w:val="24"/>
          <w:szCs w:val="24"/>
        </w:rPr>
      </w:pPr>
    </w:p>
    <w:p w:rsidR="00C26879" w:rsidRDefault="00C26879"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0636DA" w:rsidRDefault="000636DA"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7156E6" w:rsidRDefault="007156E6" w:rsidP="00C26879">
      <w:pPr>
        <w:spacing w:after="0" w:line="240" w:lineRule="auto"/>
        <w:jc w:val="both"/>
        <w:rPr>
          <w:rFonts w:ascii="Times New Roman" w:eastAsia="Times New Roman" w:hAnsi="Times New Roman" w:cs="Times New Roman"/>
          <w:sz w:val="24"/>
          <w:szCs w:val="24"/>
        </w:rPr>
      </w:pPr>
    </w:p>
    <w:p w:rsidR="003758E8" w:rsidRPr="00A559E1" w:rsidRDefault="003758E8" w:rsidP="00C26879">
      <w:pPr>
        <w:spacing w:after="0" w:line="240" w:lineRule="auto"/>
        <w:jc w:val="both"/>
        <w:rPr>
          <w:rFonts w:ascii="Times New Roman" w:eastAsia="Times New Roman" w:hAnsi="Times New Roman" w:cs="Times New Roman"/>
          <w:sz w:val="24"/>
          <w:szCs w:val="24"/>
        </w:rPr>
      </w:pPr>
    </w:p>
    <w:p w:rsidR="00C26879"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lastRenderedPageBreak/>
        <w:t>Приложение</w:t>
      </w:r>
    </w:p>
    <w:p w:rsidR="00C26879" w:rsidRPr="00200295"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t>к решению Думы Биритского</w:t>
      </w:r>
    </w:p>
    <w:p w:rsidR="00C26879" w:rsidRPr="00200295"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t>муниципального образования</w:t>
      </w:r>
    </w:p>
    <w:p w:rsidR="00C26879" w:rsidRPr="00200295" w:rsidRDefault="008C2544" w:rsidP="00C26879">
      <w:pPr>
        <w:spacing w:after="0" w:line="240" w:lineRule="auto"/>
        <w:jc w:val="right"/>
        <w:rPr>
          <w:rFonts w:ascii="Courier New" w:eastAsia="Times New Roman" w:hAnsi="Courier New" w:cs="Courier New"/>
        </w:rPr>
      </w:pPr>
      <w:r>
        <w:rPr>
          <w:rFonts w:ascii="Courier New" w:eastAsia="Times New Roman" w:hAnsi="Courier New" w:cs="Courier New"/>
        </w:rPr>
        <w:t>от 27.04.2020</w:t>
      </w:r>
      <w:r w:rsidR="007156E6">
        <w:rPr>
          <w:rFonts w:ascii="Courier New" w:eastAsia="Times New Roman" w:hAnsi="Courier New" w:cs="Courier New"/>
        </w:rPr>
        <w:t>г. №2</w:t>
      </w:r>
      <w:r>
        <w:rPr>
          <w:rFonts w:ascii="Courier New" w:eastAsia="Times New Roman" w:hAnsi="Courier New" w:cs="Courier New"/>
        </w:rPr>
        <w:t>-4</w:t>
      </w:r>
    </w:p>
    <w:p w:rsidR="00C26879" w:rsidRPr="00C26879" w:rsidRDefault="00C26879" w:rsidP="00C26879">
      <w:pPr>
        <w:pStyle w:val="ConsPlusNonformat"/>
        <w:widowControl/>
        <w:jc w:val="both"/>
        <w:rPr>
          <w:rFonts w:ascii="Times New Roman" w:hAnsi="Times New Roman" w:cs="Times New Roman"/>
          <w:sz w:val="28"/>
          <w:szCs w:val="28"/>
        </w:rPr>
      </w:pPr>
      <w:r w:rsidRPr="00A5173A">
        <w:rPr>
          <w:rFonts w:ascii="Times New Roman" w:hAnsi="Times New Roman"/>
          <w:b/>
          <w:sz w:val="28"/>
          <w:szCs w:val="28"/>
        </w:rPr>
        <w:t xml:space="preserve"> </w:t>
      </w:r>
    </w:p>
    <w:p w:rsidR="007156E6" w:rsidRDefault="007156E6" w:rsidP="007156E6">
      <w:pPr>
        <w:spacing w:after="0" w:line="240" w:lineRule="auto"/>
        <w:jc w:val="center"/>
        <w:rPr>
          <w:rFonts w:ascii="Times New Roman" w:hAnsi="Times New Roman"/>
          <w:b/>
          <w:sz w:val="28"/>
          <w:szCs w:val="28"/>
        </w:rPr>
      </w:pPr>
      <w:r>
        <w:rPr>
          <w:rFonts w:ascii="Times New Roman" w:hAnsi="Times New Roman"/>
          <w:b/>
          <w:sz w:val="28"/>
          <w:szCs w:val="28"/>
        </w:rPr>
        <w:t>Отчет главы</w:t>
      </w:r>
      <w:r w:rsidRPr="00A5173A">
        <w:rPr>
          <w:rFonts w:ascii="Times New Roman" w:hAnsi="Times New Roman"/>
          <w:b/>
          <w:sz w:val="28"/>
          <w:szCs w:val="28"/>
        </w:rPr>
        <w:t xml:space="preserve"> Биритского муниципального образования </w:t>
      </w:r>
      <w:r w:rsidR="008C2544">
        <w:rPr>
          <w:rFonts w:ascii="Times New Roman" w:hAnsi="Times New Roman"/>
          <w:b/>
          <w:sz w:val="28"/>
          <w:szCs w:val="28"/>
        </w:rPr>
        <w:t>за 2019</w:t>
      </w:r>
      <w:r>
        <w:rPr>
          <w:rFonts w:ascii="Times New Roman" w:hAnsi="Times New Roman"/>
          <w:b/>
          <w:sz w:val="28"/>
          <w:szCs w:val="28"/>
        </w:rPr>
        <w:t xml:space="preserve"> год</w:t>
      </w:r>
    </w:p>
    <w:p w:rsidR="008C2544" w:rsidRDefault="008C2544" w:rsidP="007156E6">
      <w:pPr>
        <w:spacing w:after="0" w:line="240" w:lineRule="auto"/>
        <w:jc w:val="center"/>
        <w:rPr>
          <w:rFonts w:ascii="Times New Roman" w:hAnsi="Times New Roman"/>
          <w:b/>
          <w:sz w:val="28"/>
          <w:szCs w:val="28"/>
        </w:rPr>
      </w:pPr>
    </w:p>
    <w:p w:rsidR="008C2544" w:rsidRPr="00F53020" w:rsidRDefault="007156E6" w:rsidP="008C2544">
      <w:pPr>
        <w:spacing w:after="0" w:line="240" w:lineRule="auto"/>
        <w:jc w:val="center"/>
        <w:rPr>
          <w:rFonts w:ascii="Times New Roman" w:hAnsi="Times New Roman"/>
          <w:b/>
          <w:sz w:val="28"/>
          <w:szCs w:val="28"/>
        </w:rPr>
      </w:pPr>
      <w:r>
        <w:rPr>
          <w:rFonts w:ascii="Arial" w:hAnsi="Arial" w:cs="Arial"/>
          <w:sz w:val="24"/>
          <w:szCs w:val="24"/>
        </w:rPr>
        <w:tab/>
      </w:r>
      <w:r w:rsidR="008C2544" w:rsidRPr="00E95139">
        <w:rPr>
          <w:rFonts w:ascii="Times New Roman" w:hAnsi="Times New Roman"/>
          <w:b/>
          <w:sz w:val="28"/>
          <w:szCs w:val="28"/>
        </w:rPr>
        <w:t>Создание наиболее полной системы муниципальных правовых актов</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Представительный орган Поселения - Дума Биритского муниципального образования состоит из 7 депутатов (список прилагается), избранных на муниципальных выборах 10 сентября 2017 года </w:t>
      </w:r>
      <w:r w:rsidRPr="00885E97">
        <w:rPr>
          <w:rFonts w:ascii="Times New Roman" w:hAnsi="Times New Roman"/>
          <w:sz w:val="28"/>
          <w:szCs w:val="28"/>
          <w:lang w:eastAsia="en-US"/>
        </w:rPr>
        <w:t xml:space="preserve">по </w:t>
      </w:r>
      <w:proofErr w:type="spellStart"/>
      <w:r w:rsidRPr="00885E97">
        <w:rPr>
          <w:rFonts w:ascii="Times New Roman" w:hAnsi="Times New Roman"/>
          <w:sz w:val="28"/>
          <w:szCs w:val="28"/>
          <w:lang w:eastAsia="en-US"/>
        </w:rPr>
        <w:t>семимандатному</w:t>
      </w:r>
      <w:proofErr w:type="spellEnd"/>
      <w:r w:rsidRPr="00885E97">
        <w:rPr>
          <w:rFonts w:ascii="Times New Roman" w:hAnsi="Times New Roman"/>
          <w:sz w:val="28"/>
          <w:szCs w:val="28"/>
          <w:lang w:eastAsia="en-US"/>
        </w:rPr>
        <w:t xml:space="preserve"> избирательному округу № 1 на основе всеобщего, равного и прямого избирательного права при тайном голосовании и утвержденных решением ОИК </w:t>
      </w:r>
      <w:r w:rsidRPr="00866021">
        <w:rPr>
          <w:rFonts w:ascii="Times New Roman" w:hAnsi="Times New Roman"/>
          <w:sz w:val="28"/>
          <w:szCs w:val="28"/>
          <w:lang w:eastAsia="en-US"/>
        </w:rPr>
        <w:t>от 15</w:t>
      </w:r>
      <w:r>
        <w:rPr>
          <w:rFonts w:ascii="Times New Roman" w:hAnsi="Times New Roman"/>
          <w:sz w:val="28"/>
          <w:szCs w:val="28"/>
          <w:lang w:eastAsia="en-US"/>
        </w:rPr>
        <w:t xml:space="preserve"> сентября 2017 года № 6/1</w:t>
      </w:r>
      <w:r w:rsidRPr="00885E97">
        <w:rPr>
          <w:rFonts w:ascii="Times New Roman" w:hAnsi="Times New Roman"/>
          <w:sz w:val="28"/>
          <w:szCs w:val="28"/>
          <w:lang w:eastAsia="en-US"/>
        </w:rPr>
        <w:t>.</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Срок полномочий депутатов Думы Биритского муниципального образования составляет 5 лет. В работе по осуществлению вопросов местного значения депутаты Думы руководствуются </w:t>
      </w:r>
      <w:proofErr w:type="spellStart"/>
      <w:r>
        <w:rPr>
          <w:rFonts w:ascii="Times New Roman" w:hAnsi="Times New Roman"/>
          <w:sz w:val="28"/>
          <w:szCs w:val="28"/>
          <w:lang w:eastAsia="en-US"/>
        </w:rPr>
        <w:t>ст.ст</w:t>
      </w:r>
      <w:proofErr w:type="spellEnd"/>
      <w:r>
        <w:rPr>
          <w:rFonts w:ascii="Times New Roman" w:hAnsi="Times New Roman"/>
          <w:sz w:val="28"/>
          <w:szCs w:val="28"/>
          <w:lang w:eastAsia="en-US"/>
        </w:rPr>
        <w:t>. 23-30 Устава Биритского муниципального образования и регламентом Думы Биритского муниципального образования, утвержденным решением Думы Биритского МО от 21 июля 2017 № 6-6. Депутаты Думы Поселения осуществляют свои полномочия на непостоянной основе.</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Думой Биритского муниципального образования особое внимание уделяется разработке нормативной правовой базы местного самоуправления, где в особенности своевременно анализируются изменения в законодательстве.</w:t>
      </w:r>
    </w:p>
    <w:p w:rsidR="008C2544" w:rsidRDefault="008C2544" w:rsidP="008C2544">
      <w:pPr>
        <w:pStyle w:val="ConsNormal"/>
        <w:ind w:firstLine="709"/>
        <w:jc w:val="both"/>
        <w:rPr>
          <w:rFonts w:ascii="Times New Roman" w:hAnsi="Times New Roman"/>
          <w:sz w:val="28"/>
          <w:szCs w:val="28"/>
          <w:lang w:eastAsia="ar-SA"/>
        </w:rPr>
      </w:pPr>
      <w:r>
        <w:rPr>
          <w:rFonts w:ascii="Times New Roman" w:hAnsi="Times New Roman"/>
          <w:sz w:val="28"/>
          <w:szCs w:val="28"/>
          <w:lang w:eastAsia="en-US"/>
        </w:rPr>
        <w:t xml:space="preserve">Думой Биритского муниципального образования в 2019 году было принято 35 решений данного представительного органа, из них утвержден отчет </w:t>
      </w:r>
      <w:r w:rsidRPr="00E1285D">
        <w:rPr>
          <w:rFonts w:ascii="Times New Roman" w:hAnsi="Times New Roman"/>
          <w:sz w:val="28"/>
          <w:szCs w:val="28"/>
        </w:rPr>
        <w:t>об исполнении бюджета Биритского муниципального образования за 2018 год</w:t>
      </w:r>
      <w:r>
        <w:rPr>
          <w:rFonts w:ascii="Times New Roman" w:hAnsi="Times New Roman"/>
          <w:sz w:val="28"/>
          <w:szCs w:val="28"/>
          <w:lang w:eastAsia="en-US"/>
        </w:rPr>
        <w:t>, периодически вносились изменения в бюджет, утвержденный</w:t>
      </w:r>
      <w:r w:rsidRPr="00E1285D">
        <w:rPr>
          <w:rFonts w:ascii="Courier New" w:hAnsi="Courier New" w:cs="Courier New"/>
          <w:sz w:val="22"/>
          <w:szCs w:val="22"/>
          <w:lang w:eastAsia="ar-SA"/>
        </w:rPr>
        <w:t xml:space="preserve"> </w:t>
      </w:r>
      <w:r w:rsidRPr="00E1285D">
        <w:rPr>
          <w:rFonts w:ascii="Times New Roman" w:hAnsi="Times New Roman"/>
          <w:sz w:val="28"/>
          <w:szCs w:val="28"/>
          <w:lang w:eastAsia="ar-SA"/>
        </w:rPr>
        <w:t xml:space="preserve">на 2019 год и на </w:t>
      </w:r>
      <w:r>
        <w:rPr>
          <w:rFonts w:ascii="Times New Roman" w:hAnsi="Times New Roman"/>
          <w:sz w:val="28"/>
          <w:szCs w:val="28"/>
          <w:lang w:eastAsia="ar-SA"/>
        </w:rPr>
        <w:t>плановый период 2020 и 2021 гг.</w:t>
      </w:r>
      <w:r>
        <w:rPr>
          <w:rFonts w:ascii="Courier New" w:hAnsi="Courier New" w:cs="Courier New"/>
          <w:sz w:val="22"/>
          <w:szCs w:val="22"/>
          <w:lang w:eastAsia="ar-SA"/>
        </w:rPr>
        <w:t xml:space="preserve"> </w:t>
      </w:r>
      <w:r w:rsidRPr="00E1285D">
        <w:rPr>
          <w:rFonts w:ascii="Times New Roman" w:hAnsi="Times New Roman"/>
          <w:sz w:val="28"/>
          <w:szCs w:val="28"/>
          <w:lang w:eastAsia="ar-SA"/>
        </w:rPr>
        <w:t>в декабре 2018 года (второе чтение</w:t>
      </w:r>
      <w:r>
        <w:rPr>
          <w:rFonts w:ascii="Times New Roman" w:hAnsi="Times New Roman"/>
          <w:sz w:val="28"/>
          <w:szCs w:val="28"/>
          <w:lang w:eastAsia="ar-SA"/>
        </w:rPr>
        <w:t>)</w:t>
      </w:r>
      <w:r w:rsidRPr="00E1285D">
        <w:rPr>
          <w:rFonts w:ascii="Times New Roman" w:hAnsi="Times New Roman"/>
          <w:sz w:val="28"/>
          <w:szCs w:val="28"/>
          <w:lang w:eastAsia="ar-SA"/>
        </w:rPr>
        <w:t xml:space="preserve">. </w:t>
      </w:r>
      <w:r>
        <w:rPr>
          <w:rFonts w:ascii="Times New Roman" w:hAnsi="Times New Roman"/>
          <w:sz w:val="28"/>
          <w:szCs w:val="28"/>
          <w:lang w:eastAsia="ar-SA"/>
        </w:rPr>
        <w:t>Проект бюджета на 2019 год и плановый период 2020-2021 гг. предварительно был предоставлен в КСП Балаганского района (согласно Соглашения</w:t>
      </w:r>
      <w:r w:rsidRPr="000B21B4">
        <w:rPr>
          <w:rFonts w:ascii="Courier New" w:hAnsi="Courier New" w:cs="Courier New"/>
        </w:rPr>
        <w:t xml:space="preserve"> </w:t>
      </w:r>
      <w:r w:rsidRPr="000B21B4">
        <w:rPr>
          <w:rFonts w:ascii="Times New Roman" w:hAnsi="Times New Roman"/>
          <w:sz w:val="28"/>
          <w:szCs w:val="28"/>
        </w:rPr>
        <w:t xml:space="preserve">по осуществлению полномочий контрольно-счетного органа поселения по внешнему муниципальному финансовому контролю в </w:t>
      </w:r>
      <w:proofErr w:type="spellStart"/>
      <w:r w:rsidRPr="000B21B4">
        <w:rPr>
          <w:rFonts w:ascii="Times New Roman" w:hAnsi="Times New Roman"/>
          <w:sz w:val="28"/>
          <w:szCs w:val="28"/>
        </w:rPr>
        <w:t>Биритском</w:t>
      </w:r>
      <w:proofErr w:type="spellEnd"/>
      <w:r w:rsidRPr="000B21B4">
        <w:rPr>
          <w:rFonts w:ascii="Times New Roman" w:hAnsi="Times New Roman"/>
          <w:sz w:val="28"/>
          <w:szCs w:val="28"/>
        </w:rPr>
        <w:t xml:space="preserve"> муниципальном образовании</w:t>
      </w:r>
      <w:r w:rsidRPr="000B21B4">
        <w:rPr>
          <w:rFonts w:ascii="Times New Roman" w:hAnsi="Times New Roman"/>
          <w:sz w:val="28"/>
          <w:szCs w:val="28"/>
          <w:lang w:eastAsia="ar-SA"/>
        </w:rPr>
        <w:t>)</w:t>
      </w:r>
      <w:r>
        <w:rPr>
          <w:rFonts w:ascii="Times New Roman" w:hAnsi="Times New Roman"/>
          <w:sz w:val="28"/>
          <w:szCs w:val="28"/>
          <w:lang w:eastAsia="ar-SA"/>
        </w:rPr>
        <w:t xml:space="preserve"> и прокуратуру Балаганского района (согласно </w:t>
      </w:r>
      <w:r>
        <w:rPr>
          <w:rFonts w:ascii="Times New Roman" w:hAnsi="Times New Roman"/>
          <w:sz w:val="28"/>
          <w:szCs w:val="28"/>
          <w:lang w:eastAsia="en-US"/>
        </w:rPr>
        <w:t>Соглашения о взаимодействии между администрацией Биритского муниципального образования, Думой Биритского муниципального образования и прокуратурой Балаганского района в сфере нормотворчества</w:t>
      </w:r>
      <w:r>
        <w:rPr>
          <w:rFonts w:ascii="Times New Roman" w:hAnsi="Times New Roman"/>
          <w:sz w:val="28"/>
          <w:szCs w:val="28"/>
          <w:lang w:eastAsia="ar-SA"/>
        </w:rPr>
        <w:t>). Кроме этого, в обязательном порядке проводились публичные слушания с населением в части рассмотрения бюджета и утверждения отчета об исполнении бюджета, где единогласно принимались решения в части принятия бюджета и его использования.</w:t>
      </w:r>
    </w:p>
    <w:p w:rsidR="008C2544" w:rsidRDefault="008C2544" w:rsidP="008C2544">
      <w:pPr>
        <w:pStyle w:val="ConsNormal"/>
        <w:ind w:firstLine="709"/>
        <w:jc w:val="both"/>
        <w:rPr>
          <w:rFonts w:ascii="Times New Roman" w:hAnsi="Times New Roman"/>
          <w:sz w:val="28"/>
          <w:szCs w:val="28"/>
          <w:lang w:eastAsia="ar-SA"/>
        </w:rPr>
      </w:pPr>
      <w:r>
        <w:rPr>
          <w:rFonts w:ascii="Times New Roman" w:hAnsi="Times New Roman"/>
          <w:sz w:val="28"/>
          <w:szCs w:val="28"/>
          <w:lang w:eastAsia="ar-SA"/>
        </w:rPr>
        <w:t>Также наиболее важным решением являлись обсуждения принятия направлений</w:t>
      </w:r>
      <w:r>
        <w:rPr>
          <w:rFonts w:ascii="Times New Roman" w:hAnsi="Times New Roman"/>
          <w:sz w:val="28"/>
          <w:szCs w:val="28"/>
          <w:lang w:eastAsia="en-US"/>
        </w:rPr>
        <w:t xml:space="preserve"> </w:t>
      </w:r>
      <w:r>
        <w:rPr>
          <w:rFonts w:ascii="Times New Roman" w:hAnsi="Times New Roman"/>
          <w:sz w:val="28"/>
          <w:szCs w:val="28"/>
        </w:rPr>
        <w:t>Стратегии</w:t>
      </w:r>
      <w:r w:rsidRPr="006858ED">
        <w:rPr>
          <w:rFonts w:ascii="Times New Roman" w:hAnsi="Times New Roman"/>
          <w:sz w:val="28"/>
          <w:szCs w:val="28"/>
        </w:rPr>
        <w:t xml:space="preserve"> социально-экономического развития Биритского муниципального образования на период 2019-2030 годы</w:t>
      </w:r>
      <w:r>
        <w:rPr>
          <w:rFonts w:ascii="Times New Roman" w:hAnsi="Times New Roman"/>
          <w:sz w:val="28"/>
          <w:szCs w:val="28"/>
          <w:lang w:eastAsia="en-US"/>
        </w:rPr>
        <w:t xml:space="preserve">; приняты решения об установлении налогов на имущество и земельный налог физических лиц (данные проекты были согласованы с налоговой службой и приняты решения с учетом их рекомендаций); утверждено </w:t>
      </w:r>
      <w:r w:rsidRPr="006858ED">
        <w:rPr>
          <w:rFonts w:ascii="Times New Roman" w:hAnsi="Times New Roman"/>
          <w:sz w:val="28"/>
          <w:szCs w:val="28"/>
          <w:lang w:eastAsia="en-US"/>
        </w:rPr>
        <w:t xml:space="preserve">Положение </w:t>
      </w:r>
      <w:r w:rsidRPr="006858ED">
        <w:rPr>
          <w:rFonts w:ascii="Times New Roman" w:hAnsi="Times New Roman"/>
          <w:sz w:val="28"/>
          <w:szCs w:val="28"/>
        </w:rPr>
        <w:t>о старосте сельского населенного пункта</w:t>
      </w:r>
      <w:r>
        <w:rPr>
          <w:rFonts w:ascii="Times New Roman" w:hAnsi="Times New Roman"/>
          <w:sz w:val="28"/>
          <w:szCs w:val="28"/>
        </w:rPr>
        <w:t xml:space="preserve"> (</w:t>
      </w:r>
      <w:proofErr w:type="spellStart"/>
      <w:r>
        <w:rPr>
          <w:rFonts w:ascii="Times New Roman" w:hAnsi="Times New Roman"/>
          <w:sz w:val="28"/>
          <w:szCs w:val="28"/>
        </w:rPr>
        <w:t>д.Одиса</w:t>
      </w:r>
      <w:proofErr w:type="spellEnd"/>
      <w:r>
        <w:rPr>
          <w:rFonts w:ascii="Times New Roman" w:hAnsi="Times New Roman"/>
          <w:sz w:val="28"/>
          <w:szCs w:val="28"/>
        </w:rPr>
        <w:t>);</w:t>
      </w:r>
      <w:r>
        <w:rPr>
          <w:rFonts w:ascii="Courier New" w:hAnsi="Courier New" w:cs="Courier New"/>
          <w:sz w:val="22"/>
          <w:szCs w:val="22"/>
        </w:rPr>
        <w:t xml:space="preserve"> </w:t>
      </w:r>
      <w:r w:rsidRPr="006858ED">
        <w:rPr>
          <w:rFonts w:ascii="Times New Roman" w:hAnsi="Times New Roman"/>
          <w:sz w:val="28"/>
          <w:szCs w:val="28"/>
        </w:rPr>
        <w:t>утверждены</w:t>
      </w:r>
      <w:r>
        <w:rPr>
          <w:rFonts w:ascii="Courier New" w:hAnsi="Courier New" w:cs="Courier New"/>
          <w:sz w:val="22"/>
          <w:szCs w:val="22"/>
        </w:rPr>
        <w:t xml:space="preserve"> </w:t>
      </w:r>
      <w:r>
        <w:rPr>
          <w:rFonts w:ascii="Times New Roman" w:hAnsi="Times New Roman"/>
          <w:sz w:val="28"/>
          <w:szCs w:val="28"/>
          <w:lang w:eastAsia="en-US"/>
        </w:rPr>
        <w:t xml:space="preserve">границы </w:t>
      </w:r>
      <w:proofErr w:type="spellStart"/>
      <w:r>
        <w:rPr>
          <w:rFonts w:ascii="Times New Roman" w:hAnsi="Times New Roman"/>
          <w:sz w:val="28"/>
          <w:szCs w:val="28"/>
          <w:lang w:eastAsia="en-US"/>
        </w:rPr>
        <w:t>ТОСа</w:t>
      </w:r>
      <w:proofErr w:type="spellEnd"/>
      <w:r>
        <w:rPr>
          <w:rFonts w:ascii="Times New Roman" w:hAnsi="Times New Roman"/>
          <w:sz w:val="28"/>
          <w:szCs w:val="28"/>
          <w:lang w:eastAsia="en-US"/>
        </w:rPr>
        <w:t xml:space="preserve"> «Мирный»; внесены изменения в правила благоустройства территории населенных пунктов Биритского муниципального образования; внесены изменения в местные нормативы градостроительного проектирования; внесены изменения в решение Думы «О создании муниципального дорожного фонда»; внесены изменения в </w:t>
      </w:r>
      <w:r w:rsidRPr="00FE0596">
        <w:rPr>
          <w:rFonts w:ascii="Times New Roman" w:hAnsi="Times New Roman"/>
          <w:sz w:val="28"/>
          <w:szCs w:val="28"/>
          <w:lang w:eastAsia="ar-SA"/>
        </w:rPr>
        <w:t xml:space="preserve">Положение о бюджетном процессе в </w:t>
      </w:r>
      <w:proofErr w:type="spellStart"/>
      <w:r w:rsidRPr="00FE0596">
        <w:rPr>
          <w:rFonts w:ascii="Times New Roman" w:hAnsi="Times New Roman"/>
          <w:sz w:val="28"/>
          <w:szCs w:val="28"/>
          <w:lang w:eastAsia="ar-SA"/>
        </w:rPr>
        <w:t>Бири</w:t>
      </w:r>
      <w:r>
        <w:rPr>
          <w:rFonts w:ascii="Times New Roman" w:hAnsi="Times New Roman"/>
          <w:sz w:val="28"/>
          <w:szCs w:val="28"/>
          <w:lang w:eastAsia="ar-SA"/>
        </w:rPr>
        <w:t>тском</w:t>
      </w:r>
      <w:proofErr w:type="spellEnd"/>
      <w:r>
        <w:rPr>
          <w:rFonts w:ascii="Times New Roman" w:hAnsi="Times New Roman"/>
          <w:sz w:val="28"/>
          <w:szCs w:val="28"/>
          <w:lang w:eastAsia="ar-SA"/>
        </w:rPr>
        <w:t xml:space="preserve"> муниципальном образовании.</w:t>
      </w:r>
    </w:p>
    <w:p w:rsidR="008C2544" w:rsidRDefault="008C2544" w:rsidP="008C2544">
      <w:pPr>
        <w:pStyle w:val="ConsNormal"/>
        <w:ind w:firstLine="709"/>
        <w:jc w:val="both"/>
        <w:rPr>
          <w:rFonts w:ascii="Times New Roman" w:hAnsi="Times New Roman"/>
          <w:sz w:val="28"/>
          <w:szCs w:val="28"/>
        </w:rPr>
      </w:pPr>
      <w:r>
        <w:rPr>
          <w:rFonts w:ascii="Times New Roman" w:hAnsi="Times New Roman"/>
          <w:sz w:val="28"/>
          <w:szCs w:val="28"/>
          <w:lang w:eastAsia="en-US"/>
        </w:rPr>
        <w:t xml:space="preserve">Также на заседаниях Думы рассматриваются проекты постановлений, которые носят целенаправленное отношение к эффективному социально-экономическому развитию Биритского муниципального образования, утверждаются мероприятия социально-экономического развития МО, основные направления налоговой политики, основные направления бюджетной политики, нормативы на водопотребление, цена на подвоз воды, планы закупок и планы графики закупок для обеспечения нужд Биритского МО, </w:t>
      </w:r>
      <w:r>
        <w:rPr>
          <w:rFonts w:ascii="Times New Roman" w:hAnsi="Times New Roman"/>
          <w:sz w:val="28"/>
          <w:szCs w:val="28"/>
        </w:rPr>
        <w:t>определение мест выпаса скота частного сектора.</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rPr>
        <w:t>Проект постановления об утверждении стоимости услуг, оказываемых по похоронному делу в обязательном порядке, проходил согласование с ПФР и ФСС.</w:t>
      </w:r>
    </w:p>
    <w:p w:rsidR="008C2544" w:rsidRDefault="008C2544" w:rsidP="008C2544">
      <w:pPr>
        <w:pStyle w:val="ConsNormal"/>
        <w:ind w:firstLine="708"/>
        <w:jc w:val="both"/>
        <w:rPr>
          <w:rFonts w:ascii="Times New Roman" w:hAnsi="Times New Roman"/>
          <w:sz w:val="28"/>
          <w:szCs w:val="28"/>
          <w:lang w:eastAsia="en-US"/>
        </w:rPr>
      </w:pPr>
      <w:r>
        <w:rPr>
          <w:rFonts w:ascii="Times New Roman" w:hAnsi="Times New Roman"/>
          <w:sz w:val="28"/>
          <w:szCs w:val="28"/>
          <w:lang w:eastAsia="en-US"/>
        </w:rPr>
        <w:t>Обсуждаются и в обязательном порядке принимаются планы по противодействию коррупции, антитеррористической защищенности, противопожарной безопасности, санитарной очистке и благоустройству поселения.</w:t>
      </w:r>
    </w:p>
    <w:p w:rsidR="008C2544" w:rsidRDefault="008C2544" w:rsidP="008C2544">
      <w:pPr>
        <w:pStyle w:val="ConsNormal"/>
        <w:ind w:firstLine="708"/>
        <w:jc w:val="both"/>
        <w:rPr>
          <w:rFonts w:ascii="Times New Roman" w:hAnsi="Times New Roman"/>
          <w:sz w:val="28"/>
          <w:szCs w:val="28"/>
          <w:lang w:eastAsia="en-US"/>
        </w:rPr>
      </w:pPr>
      <w:r>
        <w:rPr>
          <w:rFonts w:ascii="Times New Roman" w:hAnsi="Times New Roman"/>
          <w:sz w:val="28"/>
          <w:szCs w:val="28"/>
          <w:lang w:eastAsia="en-US"/>
        </w:rPr>
        <w:t xml:space="preserve">Во всех названных мероприятиях Дума Биритского муниципального образования вносит свои коррективы и предложения. Депутаты Думы являются активными участниками в информировании населения в отношении противопожарной безопасности, особенно в период высокой </w:t>
      </w:r>
      <w:proofErr w:type="spellStart"/>
      <w:r>
        <w:rPr>
          <w:rFonts w:ascii="Times New Roman" w:hAnsi="Times New Roman"/>
          <w:sz w:val="28"/>
          <w:szCs w:val="28"/>
          <w:lang w:eastAsia="en-US"/>
        </w:rPr>
        <w:t>пожароопасности</w:t>
      </w:r>
      <w:proofErr w:type="spellEnd"/>
      <w:r>
        <w:rPr>
          <w:rFonts w:ascii="Times New Roman" w:hAnsi="Times New Roman"/>
          <w:sz w:val="28"/>
          <w:szCs w:val="28"/>
          <w:lang w:eastAsia="en-US"/>
        </w:rPr>
        <w:t xml:space="preserve"> (раздают памятки, знакомят с требованиями принятых НПА, в некоторых случаях и под роспись). </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В отношении приведения (мониторинга) нормативно-правовой базы руководствуемся сайтом Правительства Иркутской области раздел "Муниципальное нормотворчество" - модельные акты, некоммерческим интернет-версиями </w:t>
      </w:r>
      <w:proofErr w:type="spellStart"/>
      <w:r>
        <w:rPr>
          <w:rFonts w:ascii="Times New Roman" w:hAnsi="Times New Roman"/>
          <w:sz w:val="28"/>
          <w:szCs w:val="28"/>
          <w:lang w:eastAsia="en-US"/>
        </w:rPr>
        <w:t>КонсультантПлюс</w:t>
      </w:r>
      <w:proofErr w:type="spellEnd"/>
      <w:r>
        <w:rPr>
          <w:rFonts w:ascii="Times New Roman" w:hAnsi="Times New Roman"/>
          <w:sz w:val="28"/>
          <w:szCs w:val="28"/>
          <w:lang w:eastAsia="en-US"/>
        </w:rPr>
        <w:t xml:space="preserve">. </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В 2019 году принято: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6454"/>
        <w:gridCol w:w="2337"/>
      </w:tblGrid>
      <w:tr w:rsidR="008C2544" w:rsidRPr="00E42D08" w:rsidTr="008C2544">
        <w:tc>
          <w:tcPr>
            <w:tcW w:w="709"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1</w:t>
            </w:r>
          </w:p>
        </w:tc>
        <w:tc>
          <w:tcPr>
            <w:tcW w:w="6946"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Решения Думы Биритского муниципального образования</w:t>
            </w:r>
          </w:p>
        </w:tc>
        <w:tc>
          <w:tcPr>
            <w:tcW w:w="2551" w:type="dxa"/>
          </w:tcPr>
          <w:p w:rsidR="008C2544" w:rsidRPr="00E42D08" w:rsidRDefault="008C2544" w:rsidP="008C2544">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35</w:t>
            </w:r>
          </w:p>
        </w:tc>
      </w:tr>
      <w:tr w:rsidR="008C2544" w:rsidRPr="00E42D08" w:rsidTr="008C2544">
        <w:tc>
          <w:tcPr>
            <w:tcW w:w="709"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2</w:t>
            </w:r>
          </w:p>
        </w:tc>
        <w:tc>
          <w:tcPr>
            <w:tcW w:w="6946"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Постановления администрации Биритского муниципального образования</w:t>
            </w:r>
          </w:p>
        </w:tc>
        <w:tc>
          <w:tcPr>
            <w:tcW w:w="2551" w:type="dxa"/>
          </w:tcPr>
          <w:p w:rsidR="008C2544" w:rsidRPr="00E42D08" w:rsidRDefault="008C2544" w:rsidP="008C2544">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64</w:t>
            </w:r>
          </w:p>
        </w:tc>
      </w:tr>
      <w:tr w:rsidR="008C2544" w:rsidRPr="00E42D08" w:rsidTr="008C2544">
        <w:tc>
          <w:tcPr>
            <w:tcW w:w="709"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3</w:t>
            </w:r>
          </w:p>
        </w:tc>
        <w:tc>
          <w:tcPr>
            <w:tcW w:w="6946"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Распоряжения администрации Биритского муниципального образования</w:t>
            </w:r>
          </w:p>
        </w:tc>
        <w:tc>
          <w:tcPr>
            <w:tcW w:w="2551" w:type="dxa"/>
          </w:tcPr>
          <w:p w:rsidR="008C2544" w:rsidRPr="00E42D08" w:rsidRDefault="008C2544" w:rsidP="008C2544">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54</w:t>
            </w:r>
          </w:p>
        </w:tc>
      </w:tr>
    </w:tbl>
    <w:p w:rsidR="008C2544" w:rsidRDefault="008C2544" w:rsidP="008C2544">
      <w:pPr>
        <w:pStyle w:val="ConsNormal"/>
        <w:ind w:firstLine="709"/>
        <w:jc w:val="both"/>
        <w:rPr>
          <w:rFonts w:ascii="Times New Roman" w:hAnsi="Times New Roman"/>
          <w:sz w:val="28"/>
          <w:szCs w:val="28"/>
          <w:lang w:eastAsia="en-US"/>
        </w:rPr>
      </w:pPr>
    </w:p>
    <w:p w:rsidR="008C2544" w:rsidRDefault="008C2544" w:rsidP="008C2544">
      <w:pPr>
        <w:pStyle w:val="ConsNormal"/>
        <w:ind w:firstLine="709"/>
        <w:jc w:val="both"/>
        <w:rPr>
          <w:rFonts w:ascii="Times New Roman" w:hAnsi="Times New Roman"/>
          <w:sz w:val="28"/>
          <w:szCs w:val="28"/>
          <w:lang w:eastAsia="en-US"/>
        </w:rPr>
      </w:pPr>
      <w:r w:rsidRPr="006C23E6">
        <w:rPr>
          <w:rFonts w:ascii="Times New Roman" w:hAnsi="Times New Roman"/>
          <w:sz w:val="28"/>
          <w:szCs w:val="28"/>
          <w:lang w:eastAsia="en-US"/>
        </w:rPr>
        <w:t>В целях повышения эффективности мер, направленных на качественное нормативное регулирование правоотношений, вытекающих из вопросов местного значения, своевременного устранения выя</w:t>
      </w:r>
      <w:r>
        <w:rPr>
          <w:rFonts w:ascii="Times New Roman" w:hAnsi="Times New Roman"/>
          <w:sz w:val="28"/>
          <w:szCs w:val="28"/>
          <w:lang w:eastAsia="en-US"/>
        </w:rPr>
        <w:t>вленных нарушений решения Думы,</w:t>
      </w:r>
      <w:r w:rsidRPr="006C23E6">
        <w:rPr>
          <w:rFonts w:ascii="Times New Roman" w:hAnsi="Times New Roman"/>
          <w:sz w:val="28"/>
          <w:szCs w:val="28"/>
          <w:lang w:eastAsia="en-US"/>
        </w:rPr>
        <w:t xml:space="preserve"> проекты решений </w:t>
      </w:r>
      <w:r>
        <w:rPr>
          <w:rFonts w:ascii="Times New Roman" w:hAnsi="Times New Roman"/>
          <w:sz w:val="28"/>
          <w:szCs w:val="28"/>
          <w:lang w:eastAsia="en-US"/>
        </w:rPr>
        <w:t xml:space="preserve">Думы </w:t>
      </w:r>
      <w:r w:rsidRPr="006C23E6">
        <w:rPr>
          <w:rFonts w:ascii="Times New Roman" w:hAnsi="Times New Roman"/>
          <w:sz w:val="28"/>
          <w:szCs w:val="28"/>
          <w:lang w:eastAsia="en-US"/>
        </w:rPr>
        <w:t>направлялись в прокуратуру района для</w:t>
      </w:r>
      <w:r>
        <w:rPr>
          <w:rFonts w:ascii="Times New Roman" w:hAnsi="Times New Roman"/>
          <w:sz w:val="28"/>
          <w:szCs w:val="28"/>
          <w:lang w:eastAsia="en-US"/>
        </w:rPr>
        <w:t xml:space="preserve"> проведения правовой экспертизы, также направлялись и проекты постановлений. За отчетный период прокуратурой Балаганского района было </w:t>
      </w:r>
      <w:r w:rsidRPr="007A4B7B">
        <w:rPr>
          <w:rFonts w:ascii="Times New Roman" w:hAnsi="Times New Roman"/>
          <w:sz w:val="28"/>
          <w:szCs w:val="28"/>
          <w:lang w:eastAsia="en-US"/>
        </w:rPr>
        <w:t>представлено 4 протеста (на решение Думы – 1, постановления -3), 7 представлений, 2 предостережения</w:t>
      </w:r>
      <w:r>
        <w:rPr>
          <w:rFonts w:ascii="Times New Roman" w:hAnsi="Times New Roman"/>
          <w:sz w:val="28"/>
          <w:szCs w:val="28"/>
          <w:lang w:eastAsia="en-US"/>
        </w:rPr>
        <w:t xml:space="preserve"> о недопустимости нарушений закона, </w:t>
      </w:r>
      <w:r w:rsidRPr="006C23E6">
        <w:rPr>
          <w:rFonts w:ascii="Times New Roman" w:hAnsi="Times New Roman"/>
          <w:sz w:val="28"/>
          <w:szCs w:val="28"/>
          <w:lang w:eastAsia="en-US"/>
        </w:rPr>
        <w:t>выявле</w:t>
      </w:r>
      <w:r>
        <w:rPr>
          <w:rFonts w:ascii="Times New Roman" w:hAnsi="Times New Roman"/>
          <w:sz w:val="28"/>
          <w:szCs w:val="28"/>
          <w:lang w:eastAsia="en-US"/>
        </w:rPr>
        <w:t xml:space="preserve">но </w:t>
      </w:r>
      <w:proofErr w:type="spellStart"/>
      <w:r>
        <w:rPr>
          <w:rFonts w:ascii="Times New Roman" w:hAnsi="Times New Roman"/>
          <w:sz w:val="28"/>
          <w:szCs w:val="28"/>
          <w:lang w:eastAsia="en-US"/>
        </w:rPr>
        <w:t>коррупциногенных</w:t>
      </w:r>
      <w:proofErr w:type="spellEnd"/>
      <w:r>
        <w:rPr>
          <w:rFonts w:ascii="Times New Roman" w:hAnsi="Times New Roman"/>
          <w:sz w:val="28"/>
          <w:szCs w:val="28"/>
          <w:lang w:eastAsia="en-US"/>
        </w:rPr>
        <w:t xml:space="preserve"> факторов - 0</w:t>
      </w:r>
      <w:r w:rsidRPr="006C23E6">
        <w:rPr>
          <w:rFonts w:ascii="Times New Roman" w:hAnsi="Times New Roman"/>
          <w:sz w:val="28"/>
          <w:szCs w:val="28"/>
          <w:lang w:eastAsia="en-US"/>
        </w:rPr>
        <w:t>.</w:t>
      </w:r>
    </w:p>
    <w:p w:rsidR="008C2544" w:rsidRDefault="008C2544" w:rsidP="008C2544">
      <w:pPr>
        <w:pStyle w:val="ConsNormal"/>
        <w:ind w:firstLine="709"/>
        <w:jc w:val="both"/>
        <w:rPr>
          <w:rFonts w:ascii="Times New Roman" w:hAnsi="Times New Roman"/>
          <w:sz w:val="28"/>
          <w:szCs w:val="28"/>
          <w:lang w:eastAsia="en-US"/>
        </w:rPr>
      </w:pPr>
      <w:r w:rsidRPr="006C23E6">
        <w:rPr>
          <w:rFonts w:ascii="Times New Roman" w:hAnsi="Times New Roman"/>
          <w:sz w:val="28"/>
          <w:szCs w:val="28"/>
          <w:lang w:eastAsia="en-US"/>
        </w:rPr>
        <w:t xml:space="preserve"> Дума Биритского муниципального образования своевременно осуществляет ответы на запросы правоохранительных органов.</w:t>
      </w:r>
      <w:r>
        <w:rPr>
          <w:rFonts w:ascii="Times New Roman" w:hAnsi="Times New Roman"/>
          <w:sz w:val="28"/>
          <w:szCs w:val="28"/>
          <w:lang w:eastAsia="en-US"/>
        </w:rPr>
        <w:t xml:space="preserve"> </w:t>
      </w:r>
      <w:r w:rsidRPr="006C23E6">
        <w:rPr>
          <w:rFonts w:ascii="Times New Roman" w:hAnsi="Times New Roman"/>
          <w:sz w:val="28"/>
          <w:szCs w:val="28"/>
          <w:lang w:eastAsia="en-US"/>
        </w:rPr>
        <w:t xml:space="preserve">Пакет документов и повестка </w:t>
      </w:r>
      <w:r>
        <w:rPr>
          <w:rFonts w:ascii="Times New Roman" w:hAnsi="Times New Roman"/>
          <w:sz w:val="28"/>
          <w:szCs w:val="28"/>
          <w:lang w:eastAsia="en-US"/>
        </w:rPr>
        <w:t xml:space="preserve">на заседание Думы </w:t>
      </w:r>
      <w:r w:rsidRPr="006C23E6">
        <w:rPr>
          <w:rFonts w:ascii="Times New Roman" w:hAnsi="Times New Roman"/>
          <w:sz w:val="28"/>
          <w:szCs w:val="28"/>
          <w:lang w:eastAsia="en-US"/>
        </w:rPr>
        <w:t xml:space="preserve">направляются в органы прокуратуры заблаговременно перед каждым заседанием Думы. </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В целях обеспечения единства правового пространства на территории Биритского МО, укрепления законности, предупреждения и устранения нарушений законодательства, </w:t>
      </w:r>
      <w:proofErr w:type="spellStart"/>
      <w:r>
        <w:rPr>
          <w:rFonts w:ascii="Times New Roman" w:hAnsi="Times New Roman"/>
          <w:sz w:val="28"/>
          <w:szCs w:val="28"/>
          <w:lang w:eastAsia="en-US"/>
        </w:rPr>
        <w:t>коррупциогенных</w:t>
      </w:r>
      <w:proofErr w:type="spellEnd"/>
      <w:r>
        <w:rPr>
          <w:rFonts w:ascii="Times New Roman" w:hAnsi="Times New Roman"/>
          <w:sz w:val="28"/>
          <w:szCs w:val="28"/>
          <w:lang w:eastAsia="en-US"/>
        </w:rPr>
        <w:t xml:space="preserve"> факторов, нарушений юридической техники при разработке и принятии МНПА заключено Соглашение о взаимодействии с прокуратурой Балаганского района в сфере нормотворчества, а значит совместно со специалистом администрации периодически проводится антикоррупционная экспертиза нормативно-правовых актов.</w:t>
      </w:r>
      <w:r>
        <w:rPr>
          <w:rFonts w:ascii="Times New Roman" w:hAnsi="Times New Roman"/>
          <w:sz w:val="28"/>
          <w:szCs w:val="28"/>
          <w:lang w:eastAsia="en-US"/>
        </w:rPr>
        <w:tab/>
      </w:r>
    </w:p>
    <w:p w:rsidR="008C2544" w:rsidRDefault="008C2544" w:rsidP="008C2544">
      <w:pPr>
        <w:pStyle w:val="ConsNormal"/>
        <w:ind w:firstLine="709"/>
        <w:jc w:val="both"/>
        <w:rPr>
          <w:rFonts w:ascii="Times New Roman" w:hAnsi="Times New Roman"/>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5527"/>
        <w:gridCol w:w="1477"/>
        <w:gridCol w:w="1824"/>
      </w:tblGrid>
      <w:tr w:rsidR="008C2544" w:rsidRPr="00E42D08" w:rsidTr="008C2544">
        <w:tc>
          <w:tcPr>
            <w:tcW w:w="641" w:type="dxa"/>
          </w:tcPr>
          <w:p w:rsidR="008C2544" w:rsidRPr="00E42D08" w:rsidRDefault="008C2544" w:rsidP="008C2544">
            <w:pPr>
              <w:pStyle w:val="ConsNormal"/>
              <w:ind w:firstLine="0"/>
              <w:jc w:val="both"/>
              <w:rPr>
                <w:rFonts w:ascii="Times New Roman" w:hAnsi="Times New Roman"/>
                <w:sz w:val="28"/>
                <w:szCs w:val="28"/>
                <w:lang w:eastAsia="en-US"/>
              </w:rPr>
            </w:pPr>
            <w:r w:rsidRPr="00E42D08">
              <w:rPr>
                <w:rFonts w:ascii="Times New Roman" w:hAnsi="Times New Roman"/>
                <w:sz w:val="28"/>
                <w:szCs w:val="28"/>
                <w:lang w:eastAsia="en-US"/>
              </w:rPr>
              <w:t>№ п/п</w:t>
            </w:r>
          </w:p>
        </w:tc>
        <w:tc>
          <w:tcPr>
            <w:tcW w:w="6022"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НПА</w:t>
            </w:r>
          </w:p>
        </w:tc>
        <w:tc>
          <w:tcPr>
            <w:tcW w:w="1559"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Всего</w:t>
            </w:r>
          </w:p>
        </w:tc>
        <w:tc>
          <w:tcPr>
            <w:tcW w:w="1984" w:type="dxa"/>
          </w:tcPr>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Уд.</w:t>
            </w:r>
            <w:r>
              <w:rPr>
                <w:rFonts w:ascii="Times New Roman" w:hAnsi="Times New Roman"/>
                <w:sz w:val="28"/>
                <w:szCs w:val="28"/>
                <w:lang w:eastAsia="en-US"/>
              </w:rPr>
              <w:t xml:space="preserve"> </w:t>
            </w:r>
            <w:r w:rsidRPr="00E42D08">
              <w:rPr>
                <w:rFonts w:ascii="Times New Roman" w:hAnsi="Times New Roman"/>
                <w:sz w:val="28"/>
                <w:szCs w:val="28"/>
                <w:lang w:eastAsia="en-US"/>
              </w:rPr>
              <w:t>вес,</w:t>
            </w:r>
          </w:p>
          <w:p w:rsidR="008C2544" w:rsidRPr="00E42D08" w:rsidRDefault="008C2544" w:rsidP="008C2544">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w:t>
            </w:r>
          </w:p>
        </w:tc>
      </w:tr>
      <w:tr w:rsidR="008C2544" w:rsidRPr="00E42D08" w:rsidTr="008C2544">
        <w:tc>
          <w:tcPr>
            <w:tcW w:w="641" w:type="dxa"/>
          </w:tcPr>
          <w:p w:rsidR="008C2544" w:rsidRPr="00E42D08" w:rsidRDefault="008C2544" w:rsidP="008C2544">
            <w:pPr>
              <w:pStyle w:val="ConsNormal"/>
              <w:ind w:firstLine="0"/>
              <w:jc w:val="both"/>
              <w:rPr>
                <w:rFonts w:ascii="Times New Roman" w:hAnsi="Times New Roman"/>
                <w:sz w:val="28"/>
                <w:szCs w:val="28"/>
                <w:lang w:eastAsia="en-US"/>
              </w:rPr>
            </w:pPr>
            <w:r w:rsidRPr="00E42D08">
              <w:rPr>
                <w:rFonts w:ascii="Times New Roman" w:hAnsi="Times New Roman"/>
                <w:sz w:val="28"/>
                <w:szCs w:val="28"/>
                <w:lang w:eastAsia="en-US"/>
              </w:rPr>
              <w:t>1</w:t>
            </w:r>
          </w:p>
        </w:tc>
        <w:tc>
          <w:tcPr>
            <w:tcW w:w="6022" w:type="dxa"/>
          </w:tcPr>
          <w:p w:rsidR="008C2544" w:rsidRPr="00E42D08" w:rsidRDefault="008C2544" w:rsidP="008C2544">
            <w:pPr>
              <w:pStyle w:val="ConsNormal"/>
              <w:ind w:firstLine="0"/>
              <w:jc w:val="both"/>
              <w:rPr>
                <w:rFonts w:ascii="Times New Roman" w:hAnsi="Times New Roman"/>
                <w:sz w:val="28"/>
                <w:szCs w:val="28"/>
                <w:lang w:eastAsia="en-US"/>
              </w:rPr>
            </w:pPr>
            <w:r w:rsidRPr="00E42D08">
              <w:rPr>
                <w:rFonts w:ascii="Times New Roman" w:hAnsi="Times New Roman"/>
                <w:sz w:val="28"/>
                <w:szCs w:val="28"/>
                <w:lang w:eastAsia="en-US"/>
              </w:rPr>
              <w:t>Решения Думы Биритского МО</w:t>
            </w:r>
          </w:p>
        </w:tc>
        <w:tc>
          <w:tcPr>
            <w:tcW w:w="1559" w:type="dxa"/>
          </w:tcPr>
          <w:p w:rsidR="008C2544" w:rsidRPr="00E42D08" w:rsidRDefault="008C2544" w:rsidP="008C2544">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35</w:t>
            </w:r>
          </w:p>
        </w:tc>
        <w:tc>
          <w:tcPr>
            <w:tcW w:w="1984" w:type="dxa"/>
          </w:tcPr>
          <w:p w:rsidR="008C2544" w:rsidRPr="00E0002F" w:rsidRDefault="008C2544" w:rsidP="008C2544">
            <w:pPr>
              <w:pStyle w:val="ConsNormal"/>
              <w:ind w:firstLine="0"/>
              <w:jc w:val="center"/>
              <w:rPr>
                <w:rFonts w:ascii="Times New Roman" w:hAnsi="Times New Roman"/>
                <w:sz w:val="28"/>
                <w:szCs w:val="28"/>
                <w:lang w:eastAsia="en-US"/>
              </w:rPr>
            </w:pPr>
            <w:r w:rsidRPr="00E0002F">
              <w:rPr>
                <w:rFonts w:ascii="Times New Roman" w:hAnsi="Times New Roman"/>
                <w:sz w:val="28"/>
                <w:szCs w:val="28"/>
                <w:lang w:eastAsia="en-US"/>
              </w:rPr>
              <w:t>35,4</w:t>
            </w:r>
          </w:p>
        </w:tc>
      </w:tr>
      <w:tr w:rsidR="008C2544" w:rsidRPr="00E42D08" w:rsidTr="008C2544">
        <w:tc>
          <w:tcPr>
            <w:tcW w:w="641" w:type="dxa"/>
          </w:tcPr>
          <w:p w:rsidR="008C2544" w:rsidRPr="00E42D08" w:rsidRDefault="008C2544" w:rsidP="008C2544">
            <w:pPr>
              <w:pStyle w:val="ConsNormal"/>
              <w:ind w:firstLine="0"/>
              <w:jc w:val="both"/>
              <w:rPr>
                <w:rFonts w:ascii="Times New Roman" w:hAnsi="Times New Roman"/>
                <w:sz w:val="28"/>
                <w:szCs w:val="28"/>
                <w:lang w:eastAsia="en-US"/>
              </w:rPr>
            </w:pPr>
            <w:r w:rsidRPr="00E42D08">
              <w:rPr>
                <w:rFonts w:ascii="Times New Roman" w:hAnsi="Times New Roman"/>
                <w:sz w:val="28"/>
                <w:szCs w:val="28"/>
                <w:lang w:eastAsia="en-US"/>
              </w:rPr>
              <w:t>2</w:t>
            </w:r>
          </w:p>
        </w:tc>
        <w:tc>
          <w:tcPr>
            <w:tcW w:w="6022" w:type="dxa"/>
          </w:tcPr>
          <w:p w:rsidR="008C2544" w:rsidRPr="00E42D08" w:rsidRDefault="008C2544" w:rsidP="008C2544">
            <w:pPr>
              <w:pStyle w:val="ConsNormal"/>
              <w:ind w:firstLine="0"/>
              <w:jc w:val="both"/>
              <w:rPr>
                <w:rFonts w:ascii="Times New Roman" w:hAnsi="Times New Roman"/>
                <w:sz w:val="28"/>
                <w:szCs w:val="28"/>
                <w:lang w:eastAsia="en-US"/>
              </w:rPr>
            </w:pPr>
            <w:r w:rsidRPr="00E42D08">
              <w:rPr>
                <w:rFonts w:ascii="Times New Roman" w:hAnsi="Times New Roman"/>
                <w:sz w:val="28"/>
                <w:szCs w:val="28"/>
                <w:lang w:eastAsia="en-US"/>
              </w:rPr>
              <w:t>Постановления администрации Биритского МО</w:t>
            </w:r>
          </w:p>
        </w:tc>
        <w:tc>
          <w:tcPr>
            <w:tcW w:w="1559" w:type="dxa"/>
          </w:tcPr>
          <w:p w:rsidR="008C2544" w:rsidRPr="00E42D08" w:rsidRDefault="008C2544" w:rsidP="008C2544">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64</w:t>
            </w:r>
          </w:p>
        </w:tc>
        <w:tc>
          <w:tcPr>
            <w:tcW w:w="1984" w:type="dxa"/>
          </w:tcPr>
          <w:p w:rsidR="008C2544" w:rsidRPr="00E0002F" w:rsidRDefault="008C2544" w:rsidP="008C2544">
            <w:pPr>
              <w:pStyle w:val="ConsNormal"/>
              <w:ind w:firstLine="0"/>
              <w:jc w:val="center"/>
              <w:rPr>
                <w:rFonts w:ascii="Times New Roman" w:hAnsi="Times New Roman"/>
                <w:sz w:val="28"/>
                <w:szCs w:val="28"/>
                <w:lang w:eastAsia="en-US"/>
              </w:rPr>
            </w:pPr>
            <w:r w:rsidRPr="00E0002F">
              <w:rPr>
                <w:rFonts w:ascii="Times New Roman" w:hAnsi="Times New Roman"/>
                <w:sz w:val="28"/>
                <w:szCs w:val="28"/>
                <w:lang w:eastAsia="en-US"/>
              </w:rPr>
              <w:t>65,6</w:t>
            </w:r>
          </w:p>
        </w:tc>
      </w:tr>
    </w:tbl>
    <w:p w:rsidR="008C2544" w:rsidRDefault="008C2544" w:rsidP="008C2544">
      <w:pPr>
        <w:pStyle w:val="ConsNormal"/>
        <w:ind w:firstLine="709"/>
        <w:jc w:val="both"/>
        <w:rPr>
          <w:rFonts w:ascii="Times New Roman" w:hAnsi="Times New Roman"/>
          <w:sz w:val="28"/>
          <w:szCs w:val="28"/>
          <w:lang w:eastAsia="en-US"/>
        </w:rPr>
      </w:pP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Взаимодействие с Законодательным собранием Иркутской области по внесению проектов законов области в порядке законодательной инициативы - в данном направлении работа не проводилась, но в системе мониторинга САЗД "Электронный парламент" отслеживаем принятые МНПА в отношении органов местного самоуправления.</w:t>
      </w:r>
    </w:p>
    <w:p w:rsidR="008C2544" w:rsidRDefault="008C2544" w:rsidP="008C2544">
      <w:pPr>
        <w:tabs>
          <w:tab w:val="left" w:pos="851"/>
        </w:tabs>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en-US"/>
        </w:rPr>
        <w:t>Р</w:t>
      </w:r>
      <w:r w:rsidRPr="00A5173A">
        <w:rPr>
          <w:rFonts w:ascii="Times New Roman" w:hAnsi="Times New Roman"/>
          <w:sz w:val="28"/>
          <w:szCs w:val="28"/>
          <w:lang w:eastAsia="en-US"/>
        </w:rPr>
        <w:t>ешения Думы</w:t>
      </w:r>
      <w:r>
        <w:rPr>
          <w:rFonts w:ascii="Times New Roman" w:hAnsi="Times New Roman"/>
          <w:sz w:val="28"/>
          <w:szCs w:val="28"/>
          <w:lang w:eastAsia="en-US"/>
        </w:rPr>
        <w:t xml:space="preserve"> Биритского МО </w:t>
      </w:r>
      <w:r w:rsidRPr="00A5173A">
        <w:rPr>
          <w:rFonts w:ascii="Times New Roman" w:hAnsi="Times New Roman"/>
          <w:sz w:val="28"/>
          <w:szCs w:val="28"/>
        </w:rPr>
        <w:t>«О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w:t>
      </w:r>
      <w:r w:rsidRPr="00A5173A">
        <w:rPr>
          <w:rFonts w:ascii="Times New Roman" w:hAnsi="Times New Roman"/>
          <w:sz w:val="28"/>
          <w:szCs w:val="28"/>
          <w:lang w:eastAsia="en-US"/>
        </w:rPr>
        <w:t xml:space="preserve"> зарегистрированы в соответствии с требованиями действующего законодательства. Все проекты реше</w:t>
      </w:r>
      <w:r>
        <w:rPr>
          <w:rFonts w:ascii="Times New Roman" w:hAnsi="Times New Roman"/>
          <w:sz w:val="28"/>
          <w:szCs w:val="28"/>
          <w:lang w:eastAsia="en-US"/>
        </w:rPr>
        <w:t xml:space="preserve">ний Думы по внесению изменений </w:t>
      </w:r>
      <w:r w:rsidRPr="00A5173A">
        <w:rPr>
          <w:rFonts w:ascii="Times New Roman" w:hAnsi="Times New Roman"/>
          <w:sz w:val="28"/>
          <w:szCs w:val="28"/>
          <w:lang w:eastAsia="en-US"/>
        </w:rPr>
        <w:t>и дополнений в Устав изначально публикуются в СМИ "</w:t>
      </w:r>
      <w:proofErr w:type="spellStart"/>
      <w:r w:rsidRPr="00A5173A">
        <w:rPr>
          <w:rFonts w:ascii="Times New Roman" w:hAnsi="Times New Roman"/>
          <w:sz w:val="28"/>
          <w:szCs w:val="28"/>
          <w:lang w:eastAsia="en-US"/>
        </w:rPr>
        <w:t>Биритский</w:t>
      </w:r>
      <w:proofErr w:type="spellEnd"/>
      <w:r w:rsidRPr="00A5173A">
        <w:rPr>
          <w:rFonts w:ascii="Times New Roman" w:hAnsi="Times New Roman"/>
          <w:sz w:val="28"/>
          <w:szCs w:val="28"/>
          <w:lang w:eastAsia="en-US"/>
        </w:rPr>
        <w:t xml:space="preserve"> вестник" за 30 дней до за</w:t>
      </w:r>
      <w:r>
        <w:rPr>
          <w:rFonts w:ascii="Times New Roman" w:hAnsi="Times New Roman"/>
          <w:sz w:val="28"/>
          <w:szCs w:val="28"/>
          <w:lang w:eastAsia="en-US"/>
        </w:rPr>
        <w:t xml:space="preserve">седания Думы, затем </w:t>
      </w:r>
      <w:r w:rsidRPr="00A5173A">
        <w:rPr>
          <w:rFonts w:ascii="Times New Roman" w:hAnsi="Times New Roman"/>
          <w:sz w:val="28"/>
          <w:szCs w:val="28"/>
          <w:lang w:eastAsia="en-US"/>
        </w:rPr>
        <w:t xml:space="preserve">обсуждаются проекты с представителями общественности на публичных слушаниях, принимаются мнения общественности в течение месяца, как в письменном, так и в устном виде. В обязательном порядке проекты решений Думы </w:t>
      </w:r>
      <w:r w:rsidRPr="00A5173A">
        <w:rPr>
          <w:rFonts w:ascii="Times New Roman" w:hAnsi="Times New Roman"/>
          <w:sz w:val="28"/>
          <w:szCs w:val="28"/>
        </w:rPr>
        <w:t>«О внесении изменений и дополнений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 направляются в прокуратуру Балаган</w:t>
      </w:r>
      <w:r>
        <w:rPr>
          <w:rFonts w:ascii="Times New Roman" w:hAnsi="Times New Roman"/>
          <w:sz w:val="28"/>
          <w:szCs w:val="28"/>
        </w:rPr>
        <w:t>с</w:t>
      </w:r>
      <w:r w:rsidRPr="00A5173A">
        <w:rPr>
          <w:rFonts w:ascii="Times New Roman" w:hAnsi="Times New Roman"/>
          <w:sz w:val="28"/>
          <w:szCs w:val="28"/>
        </w:rPr>
        <w:t>кого района</w:t>
      </w:r>
      <w:r>
        <w:rPr>
          <w:rFonts w:ascii="Times New Roman" w:hAnsi="Times New Roman"/>
          <w:sz w:val="28"/>
          <w:szCs w:val="28"/>
        </w:rPr>
        <w:t xml:space="preserve"> и Управление министерства юстиции Российской Федерации по Иркутской области</w:t>
      </w:r>
      <w:r w:rsidRPr="00A5173A">
        <w:rPr>
          <w:rFonts w:ascii="Times New Roman" w:hAnsi="Times New Roman"/>
          <w:sz w:val="28"/>
          <w:szCs w:val="28"/>
        </w:rPr>
        <w:t xml:space="preserve"> для проведения проверки и выявления нарушений действующего законодательства.</w:t>
      </w:r>
      <w:r>
        <w:rPr>
          <w:rFonts w:ascii="Times New Roman" w:hAnsi="Times New Roman"/>
          <w:sz w:val="28"/>
          <w:szCs w:val="28"/>
        </w:rPr>
        <w:t xml:space="preserve"> </w:t>
      </w:r>
      <w:r w:rsidRPr="00A5173A">
        <w:rPr>
          <w:rFonts w:ascii="Times New Roman" w:hAnsi="Times New Roman"/>
          <w:color w:val="000000"/>
          <w:sz w:val="28"/>
          <w:szCs w:val="28"/>
          <w:shd w:val="clear" w:color="auto" w:fill="FFFFFF"/>
        </w:rPr>
        <w:t>По результатам проверки и регистрации Устава</w:t>
      </w:r>
      <w:r>
        <w:rPr>
          <w:rFonts w:ascii="Times New Roman" w:hAnsi="Times New Roman"/>
          <w:color w:val="000000"/>
          <w:sz w:val="28"/>
          <w:szCs w:val="28"/>
          <w:shd w:val="clear" w:color="auto" w:fill="FFFFFF"/>
        </w:rPr>
        <w:t xml:space="preserve"> Биритского МО</w:t>
      </w:r>
      <w:r w:rsidRPr="00A5173A">
        <w:rPr>
          <w:rFonts w:ascii="Times New Roman" w:hAnsi="Times New Roman"/>
          <w:color w:val="000000"/>
          <w:sz w:val="28"/>
          <w:szCs w:val="28"/>
          <w:shd w:val="clear" w:color="auto" w:fill="FFFFFF"/>
        </w:rPr>
        <w:t xml:space="preserve"> решения об отказе в государственной регистрации не принимались. Управлением министерством юстиции Российской Федерации по Иркутской области норм, способствующих проявлению коррупции, в представленных на государственную регистрацию муниципальных правовых актов о внесении изменений в Устав Биритского муниципального образования не выявлено.</w:t>
      </w:r>
    </w:p>
    <w:p w:rsidR="008C2544" w:rsidRPr="00CB5127" w:rsidRDefault="008C2544" w:rsidP="008C2544">
      <w:pPr>
        <w:tabs>
          <w:tab w:val="left" w:pos="851"/>
        </w:tabs>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en-US"/>
        </w:rPr>
        <w:t>За 2019</w:t>
      </w:r>
      <w:r w:rsidRPr="00A5173A">
        <w:rPr>
          <w:rFonts w:ascii="Times New Roman" w:hAnsi="Times New Roman"/>
          <w:sz w:val="28"/>
          <w:szCs w:val="28"/>
          <w:lang w:eastAsia="en-US"/>
        </w:rPr>
        <w:t xml:space="preserve"> год Думой Биритского муниципального образования принято </w:t>
      </w:r>
      <w:r>
        <w:rPr>
          <w:rFonts w:ascii="Times New Roman" w:hAnsi="Times New Roman"/>
          <w:sz w:val="28"/>
          <w:szCs w:val="28"/>
          <w:lang w:eastAsia="en-US"/>
        </w:rPr>
        <w:t>2</w:t>
      </w:r>
      <w:r w:rsidRPr="00A5173A">
        <w:rPr>
          <w:rFonts w:ascii="Times New Roman" w:hAnsi="Times New Roman"/>
          <w:sz w:val="28"/>
          <w:szCs w:val="28"/>
          <w:lang w:eastAsia="en-US"/>
        </w:rPr>
        <w:t xml:space="preserve"> решения Думы </w:t>
      </w:r>
      <w:r w:rsidRPr="00A5173A">
        <w:rPr>
          <w:rFonts w:ascii="Times New Roman" w:hAnsi="Times New Roman"/>
          <w:sz w:val="28"/>
          <w:szCs w:val="28"/>
        </w:rPr>
        <w:t xml:space="preserve">«О </w:t>
      </w:r>
      <w:r w:rsidRPr="00A5173A">
        <w:rPr>
          <w:rFonts w:ascii="Times New Roman" w:hAnsi="Times New Roman"/>
          <w:sz w:val="28"/>
          <w:szCs w:val="28"/>
          <w:lang w:eastAsia="en-US"/>
        </w:rPr>
        <w:t>внесении изменений в Устав Биритского муниципального образования</w:t>
      </w:r>
      <w:r w:rsidRPr="00A5173A">
        <w:rPr>
          <w:rFonts w:ascii="Times New Roman" w:hAnsi="Times New Roman"/>
          <w:sz w:val="28"/>
          <w:szCs w:val="28"/>
        </w:rPr>
        <w:t>»</w:t>
      </w:r>
      <w:r w:rsidRPr="00A5173A">
        <w:rPr>
          <w:rFonts w:ascii="Times New Roman" w:hAnsi="Times New Roman"/>
          <w:sz w:val="28"/>
          <w:szCs w:val="28"/>
          <w:lang w:eastAsia="en-US"/>
        </w:rPr>
        <w:t xml:space="preserve">: </w:t>
      </w:r>
    </w:p>
    <w:p w:rsidR="008C2544" w:rsidRPr="00A5173A" w:rsidRDefault="008C2544" w:rsidP="008C2544">
      <w:pPr>
        <w:tabs>
          <w:tab w:val="left" w:pos="851"/>
        </w:tabs>
        <w:spacing w:after="0" w:line="240" w:lineRule="auto"/>
        <w:ind w:firstLine="708"/>
        <w:jc w:val="both"/>
        <w:rPr>
          <w:rFonts w:ascii="Times New Roman" w:hAnsi="Times New Roman"/>
          <w:sz w:val="28"/>
          <w:szCs w:val="28"/>
        </w:rPr>
      </w:pPr>
      <w:r w:rsidRPr="00A5173A">
        <w:rPr>
          <w:rFonts w:ascii="Times New Roman" w:hAnsi="Times New Roman"/>
          <w:sz w:val="28"/>
          <w:szCs w:val="28"/>
          <w:lang w:eastAsia="en-US"/>
        </w:rPr>
        <w:t>- р</w:t>
      </w:r>
      <w:r w:rsidRPr="00A5173A">
        <w:rPr>
          <w:rFonts w:ascii="Times New Roman" w:hAnsi="Times New Roman"/>
          <w:sz w:val="28"/>
          <w:szCs w:val="28"/>
        </w:rPr>
        <w:t xml:space="preserve">ешение Думы </w:t>
      </w:r>
      <w:r w:rsidRPr="00A5173A">
        <w:rPr>
          <w:rFonts w:ascii="Times New Roman" w:hAnsi="Times New Roman"/>
          <w:sz w:val="28"/>
          <w:szCs w:val="28"/>
          <w:lang w:eastAsia="en-US"/>
        </w:rPr>
        <w:t>Биритского муни</w:t>
      </w:r>
      <w:r>
        <w:rPr>
          <w:rFonts w:ascii="Times New Roman" w:hAnsi="Times New Roman"/>
          <w:sz w:val="28"/>
          <w:szCs w:val="28"/>
          <w:lang w:eastAsia="en-US"/>
        </w:rPr>
        <w:t xml:space="preserve">ципального образования </w:t>
      </w:r>
      <w:r w:rsidRPr="00A5173A">
        <w:rPr>
          <w:rFonts w:ascii="Times New Roman" w:hAnsi="Times New Roman"/>
          <w:sz w:val="28"/>
          <w:szCs w:val="28"/>
        </w:rPr>
        <w:t xml:space="preserve">от </w:t>
      </w:r>
      <w:r>
        <w:rPr>
          <w:rFonts w:ascii="Times New Roman" w:hAnsi="Times New Roman"/>
          <w:sz w:val="28"/>
          <w:szCs w:val="28"/>
        </w:rPr>
        <w:t>18.03.2019</w:t>
      </w:r>
      <w:r w:rsidRPr="00A5173A">
        <w:rPr>
          <w:rFonts w:ascii="Times New Roman" w:hAnsi="Times New Roman"/>
          <w:sz w:val="28"/>
          <w:szCs w:val="28"/>
        </w:rPr>
        <w:t xml:space="preserve"> №</w:t>
      </w:r>
      <w:r>
        <w:rPr>
          <w:rFonts w:ascii="Times New Roman" w:hAnsi="Times New Roman"/>
          <w:sz w:val="28"/>
          <w:szCs w:val="28"/>
        </w:rPr>
        <w:t xml:space="preserve"> 2</w:t>
      </w:r>
      <w:r w:rsidRPr="00A5173A">
        <w:rPr>
          <w:rFonts w:ascii="Times New Roman" w:hAnsi="Times New Roman"/>
          <w:sz w:val="28"/>
          <w:szCs w:val="28"/>
        </w:rPr>
        <w:t>-1 «О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w:t>
      </w:r>
    </w:p>
    <w:p w:rsidR="008C2544" w:rsidRDefault="008C2544" w:rsidP="008C2544">
      <w:pPr>
        <w:tabs>
          <w:tab w:val="left" w:pos="851"/>
        </w:tabs>
        <w:spacing w:after="0" w:line="240" w:lineRule="auto"/>
        <w:ind w:firstLine="708"/>
        <w:jc w:val="both"/>
        <w:rPr>
          <w:rFonts w:ascii="Times New Roman" w:hAnsi="Times New Roman"/>
          <w:sz w:val="28"/>
          <w:szCs w:val="28"/>
        </w:rPr>
      </w:pPr>
      <w:r w:rsidRPr="00A5173A">
        <w:rPr>
          <w:rFonts w:ascii="Times New Roman" w:hAnsi="Times New Roman"/>
          <w:sz w:val="28"/>
          <w:szCs w:val="28"/>
        </w:rPr>
        <w:t xml:space="preserve">- </w:t>
      </w:r>
      <w:r w:rsidRPr="00A5173A">
        <w:rPr>
          <w:rFonts w:ascii="Times New Roman" w:hAnsi="Times New Roman"/>
          <w:sz w:val="28"/>
          <w:szCs w:val="28"/>
          <w:lang w:eastAsia="en-US"/>
        </w:rPr>
        <w:t>р</w:t>
      </w:r>
      <w:r w:rsidRPr="00A5173A">
        <w:rPr>
          <w:rFonts w:ascii="Times New Roman" w:hAnsi="Times New Roman"/>
          <w:sz w:val="28"/>
          <w:szCs w:val="28"/>
        </w:rPr>
        <w:t xml:space="preserve">ешение Думы </w:t>
      </w:r>
      <w:r w:rsidRPr="00A5173A">
        <w:rPr>
          <w:rFonts w:ascii="Times New Roman" w:hAnsi="Times New Roman"/>
          <w:sz w:val="28"/>
          <w:szCs w:val="28"/>
          <w:lang w:eastAsia="en-US"/>
        </w:rPr>
        <w:t>Биритского муни</w:t>
      </w:r>
      <w:r>
        <w:rPr>
          <w:rFonts w:ascii="Times New Roman" w:hAnsi="Times New Roman"/>
          <w:sz w:val="28"/>
          <w:szCs w:val="28"/>
          <w:lang w:eastAsia="en-US"/>
        </w:rPr>
        <w:t>ципального образования</w:t>
      </w:r>
      <w:r w:rsidRPr="00A5173A">
        <w:rPr>
          <w:rFonts w:ascii="Times New Roman" w:hAnsi="Times New Roman"/>
          <w:sz w:val="28"/>
          <w:szCs w:val="28"/>
        </w:rPr>
        <w:t xml:space="preserve"> от </w:t>
      </w:r>
      <w:r>
        <w:rPr>
          <w:rFonts w:ascii="Times New Roman" w:hAnsi="Times New Roman"/>
          <w:sz w:val="28"/>
          <w:szCs w:val="28"/>
        </w:rPr>
        <w:t>01.07.2019</w:t>
      </w:r>
      <w:r w:rsidRPr="00A5173A">
        <w:rPr>
          <w:rFonts w:ascii="Times New Roman" w:hAnsi="Times New Roman"/>
          <w:sz w:val="28"/>
          <w:szCs w:val="28"/>
        </w:rPr>
        <w:t xml:space="preserve"> №</w:t>
      </w:r>
      <w:r>
        <w:rPr>
          <w:rFonts w:ascii="Times New Roman" w:hAnsi="Times New Roman"/>
          <w:sz w:val="28"/>
          <w:szCs w:val="28"/>
        </w:rPr>
        <w:t xml:space="preserve"> 5-1</w:t>
      </w:r>
      <w:r w:rsidRPr="00A5173A">
        <w:rPr>
          <w:rFonts w:ascii="Times New Roman" w:hAnsi="Times New Roman"/>
          <w:sz w:val="28"/>
          <w:szCs w:val="28"/>
        </w:rPr>
        <w:t xml:space="preserve"> «О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Pr>
          <w:rFonts w:ascii="Times New Roman" w:hAnsi="Times New Roman"/>
          <w:sz w:val="28"/>
          <w:szCs w:val="28"/>
        </w:rPr>
        <w:t>».</w:t>
      </w:r>
    </w:p>
    <w:p w:rsidR="008C2544" w:rsidRPr="006C23E6" w:rsidRDefault="008C2544" w:rsidP="008C2544">
      <w:pPr>
        <w:tabs>
          <w:tab w:val="left" w:pos="851"/>
        </w:tabs>
        <w:spacing w:after="0" w:line="240" w:lineRule="auto"/>
        <w:ind w:firstLine="709"/>
        <w:jc w:val="both"/>
        <w:rPr>
          <w:rFonts w:ascii="Times New Roman" w:hAnsi="Times New Roman"/>
          <w:sz w:val="28"/>
          <w:szCs w:val="28"/>
          <w:lang w:eastAsia="en-US"/>
        </w:rPr>
      </w:pPr>
      <w:r w:rsidRPr="006C23E6">
        <w:rPr>
          <w:rFonts w:ascii="Times New Roman" w:hAnsi="Times New Roman"/>
          <w:sz w:val="28"/>
          <w:szCs w:val="28"/>
          <w:lang w:eastAsia="en-US"/>
        </w:rPr>
        <w:t xml:space="preserve">Все акты нормативно-правового характера во исполнение Закона Иркутской области от 12 марта 2009 года № 10-оз «О порядке организации и ведения регистра муниципальных нормативных правовых актов Иркутской области» в установленном порядке направляются в Министерство юстиции. </w:t>
      </w:r>
    </w:p>
    <w:p w:rsidR="008C2544" w:rsidRPr="00387DB3" w:rsidRDefault="008C2544" w:rsidP="008C2544">
      <w:pPr>
        <w:autoSpaceDE w:val="0"/>
        <w:autoSpaceDN w:val="0"/>
        <w:adjustRightInd w:val="0"/>
        <w:spacing w:after="0" w:line="240" w:lineRule="auto"/>
        <w:ind w:firstLine="708"/>
        <w:jc w:val="both"/>
        <w:rPr>
          <w:rFonts w:ascii="Times New Roman" w:hAnsi="Times New Roman"/>
          <w:b/>
          <w:sz w:val="28"/>
          <w:szCs w:val="28"/>
        </w:rPr>
      </w:pPr>
      <w:r w:rsidRPr="006C23E6">
        <w:rPr>
          <w:rFonts w:ascii="Times New Roman" w:hAnsi="Times New Roman"/>
          <w:color w:val="000000"/>
          <w:sz w:val="28"/>
          <w:szCs w:val="28"/>
          <w:shd w:val="clear" w:color="auto" w:fill="FFFFFF"/>
        </w:rPr>
        <w:t xml:space="preserve">Направление информации для включения в регистр муниципальных нормативных правовых актов Иркутской области осуществляется </w:t>
      </w:r>
      <w:r w:rsidRPr="008350B5">
        <w:rPr>
          <w:rFonts w:ascii="Times New Roman" w:hAnsi="Times New Roman"/>
          <w:color w:val="000000"/>
          <w:sz w:val="28"/>
          <w:szCs w:val="28"/>
          <w:shd w:val="clear" w:color="auto" w:fill="FFFFFF"/>
        </w:rPr>
        <w:t xml:space="preserve">в </w:t>
      </w:r>
      <w:r w:rsidRPr="006C23E6">
        <w:rPr>
          <w:rFonts w:ascii="Times New Roman" w:hAnsi="Times New Roman"/>
          <w:color w:val="000000"/>
          <w:sz w:val="28"/>
          <w:szCs w:val="28"/>
          <w:shd w:val="clear" w:color="auto" w:fill="FFFFFF"/>
        </w:rPr>
        <w:t xml:space="preserve">электронном виде по электронной почте с использованием усиленной квалифицированной электронной подписи, что является наиболее удобным и экономичным для МО. </w:t>
      </w:r>
    </w:p>
    <w:p w:rsidR="008C2544" w:rsidRPr="007A4B7B"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За 2019 год поступило в Регистр - 80 актов, из них МНПА, подлежащих, включению </w:t>
      </w:r>
      <w:r w:rsidRPr="008350B5">
        <w:rPr>
          <w:rFonts w:ascii="Times New Roman" w:hAnsi="Times New Roman"/>
          <w:sz w:val="28"/>
          <w:szCs w:val="28"/>
          <w:lang w:eastAsia="en-US"/>
        </w:rPr>
        <w:t>в Регистр</w:t>
      </w:r>
      <w:r>
        <w:rPr>
          <w:rFonts w:ascii="Times New Roman" w:hAnsi="Times New Roman"/>
          <w:sz w:val="28"/>
          <w:szCs w:val="28"/>
          <w:lang w:eastAsia="en-US"/>
        </w:rPr>
        <w:t xml:space="preserve"> - 60 актов. </w:t>
      </w:r>
      <w:r w:rsidRPr="007A4B7B">
        <w:rPr>
          <w:rFonts w:ascii="Times New Roman" w:hAnsi="Times New Roman"/>
          <w:sz w:val="28"/>
          <w:szCs w:val="28"/>
          <w:lang w:eastAsia="en-US"/>
        </w:rPr>
        <w:t>Количество МНПА, на которые поступили экспертные заключения – 1:</w:t>
      </w:r>
    </w:p>
    <w:p w:rsidR="008C2544" w:rsidRDefault="008C2544" w:rsidP="008C2544">
      <w:pPr>
        <w:pStyle w:val="ConsNormal"/>
        <w:ind w:firstLine="709"/>
        <w:jc w:val="both"/>
        <w:rPr>
          <w:rFonts w:ascii="Times New Roman" w:hAnsi="Times New Roman"/>
          <w:sz w:val="28"/>
          <w:szCs w:val="28"/>
          <w:lang w:eastAsia="en-US"/>
        </w:rPr>
      </w:pPr>
      <w:r w:rsidRPr="007A4B7B">
        <w:rPr>
          <w:rFonts w:ascii="Times New Roman" w:hAnsi="Times New Roman"/>
          <w:sz w:val="28"/>
          <w:szCs w:val="28"/>
          <w:lang w:eastAsia="en-US"/>
        </w:rPr>
        <w:t>- на решение Думы Биритского МО «Об утверждении Положения о муниципальном земельном контроле», в результате которого компетенция органа</w:t>
      </w:r>
      <w:r>
        <w:rPr>
          <w:rFonts w:ascii="Times New Roman" w:hAnsi="Times New Roman"/>
          <w:sz w:val="28"/>
          <w:szCs w:val="28"/>
          <w:lang w:eastAsia="en-US"/>
        </w:rPr>
        <w:t xml:space="preserve"> отсутствует и подлежит отмене. Выявленные замечания рассмотрены и устранены.</w:t>
      </w:r>
    </w:p>
    <w:p w:rsidR="008C2544" w:rsidRDefault="008C2544" w:rsidP="008C2544">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Все НПА своевременно публикуются в СМИ «</w:t>
      </w:r>
      <w:proofErr w:type="spellStart"/>
      <w:r>
        <w:rPr>
          <w:rFonts w:ascii="Times New Roman" w:hAnsi="Times New Roman"/>
          <w:sz w:val="28"/>
          <w:szCs w:val="28"/>
          <w:lang w:eastAsia="en-US"/>
        </w:rPr>
        <w:t>Биритский</w:t>
      </w:r>
      <w:proofErr w:type="spellEnd"/>
      <w:r>
        <w:rPr>
          <w:rFonts w:ascii="Times New Roman" w:hAnsi="Times New Roman"/>
          <w:sz w:val="28"/>
          <w:szCs w:val="28"/>
          <w:lang w:eastAsia="en-US"/>
        </w:rPr>
        <w:t xml:space="preserve"> вестник», который направляется в организации и учреждения поселения, в прокуратуру района, </w:t>
      </w:r>
      <w:proofErr w:type="spellStart"/>
      <w:r>
        <w:rPr>
          <w:rFonts w:ascii="Times New Roman" w:hAnsi="Times New Roman"/>
          <w:sz w:val="28"/>
          <w:szCs w:val="28"/>
          <w:lang w:eastAsia="en-US"/>
        </w:rPr>
        <w:t>Биритскую</w:t>
      </w:r>
      <w:proofErr w:type="spellEnd"/>
      <w:r>
        <w:rPr>
          <w:rFonts w:ascii="Times New Roman" w:hAnsi="Times New Roman"/>
          <w:sz w:val="28"/>
          <w:szCs w:val="28"/>
          <w:lang w:eastAsia="en-US"/>
        </w:rPr>
        <w:t xml:space="preserve"> сельскую библиотеку, районную библиотеку </w:t>
      </w:r>
      <w:proofErr w:type="spellStart"/>
      <w:r>
        <w:rPr>
          <w:rFonts w:ascii="Times New Roman" w:hAnsi="Times New Roman"/>
          <w:sz w:val="28"/>
          <w:szCs w:val="28"/>
          <w:lang w:eastAsia="en-US"/>
        </w:rPr>
        <w:t>рп.Балаганск</w:t>
      </w:r>
      <w:proofErr w:type="spellEnd"/>
      <w:r>
        <w:rPr>
          <w:rFonts w:ascii="Times New Roman" w:hAnsi="Times New Roman"/>
          <w:sz w:val="28"/>
          <w:szCs w:val="28"/>
          <w:lang w:eastAsia="en-US"/>
        </w:rPr>
        <w:t xml:space="preserve">. Один экземпляр находится в доступном месте для ознакомления жителями в администрации поселения. Вся информация размещается и на сайте администрации Биритского муниципального образования. </w:t>
      </w:r>
    </w:p>
    <w:p w:rsidR="008C2544" w:rsidRPr="00E2475E" w:rsidRDefault="008C2544" w:rsidP="008C2544">
      <w:pPr>
        <w:spacing w:after="0" w:line="240" w:lineRule="auto"/>
        <w:jc w:val="both"/>
        <w:rPr>
          <w:rFonts w:ascii="Times New Roman" w:hAnsi="Times New Roman"/>
          <w:sz w:val="28"/>
          <w:szCs w:val="28"/>
          <w:lang w:eastAsia="en-US"/>
        </w:rPr>
      </w:pPr>
    </w:p>
    <w:p w:rsidR="008C2544" w:rsidRDefault="008C2544" w:rsidP="008C2544">
      <w:pPr>
        <w:spacing w:after="0" w:line="240" w:lineRule="auto"/>
        <w:jc w:val="center"/>
        <w:rPr>
          <w:rFonts w:ascii="Times New Roman" w:hAnsi="Times New Roman"/>
          <w:b/>
          <w:sz w:val="28"/>
          <w:szCs w:val="28"/>
          <w:lang w:eastAsia="en-US"/>
        </w:rPr>
      </w:pPr>
      <w:r w:rsidRPr="00A40ACC">
        <w:rPr>
          <w:rFonts w:ascii="Times New Roman" w:hAnsi="Times New Roman"/>
          <w:b/>
          <w:sz w:val="28"/>
          <w:szCs w:val="28"/>
          <w:lang w:eastAsia="en-US"/>
        </w:rPr>
        <w:t>Укрепление финансово-экономической основы местного самоуправления, увеличение доходной части местных бюджетов, совершенствование межбюджетных отношений, ресурсное обеспечение полномочий органов местного самоуправления муниципальных образований</w:t>
      </w:r>
    </w:p>
    <w:p w:rsidR="008C2544" w:rsidRPr="00A40ACC" w:rsidRDefault="008C2544" w:rsidP="008C2544">
      <w:pPr>
        <w:spacing w:after="0" w:line="240" w:lineRule="auto"/>
        <w:jc w:val="center"/>
        <w:rPr>
          <w:rFonts w:ascii="Times New Roman" w:hAnsi="Times New Roman"/>
          <w:b/>
          <w:sz w:val="28"/>
          <w:szCs w:val="28"/>
          <w:lang w:eastAsia="en-US"/>
        </w:rPr>
      </w:pPr>
    </w:p>
    <w:p w:rsidR="008C2544" w:rsidRPr="00A40ACC" w:rsidRDefault="008C2544" w:rsidP="008C2544">
      <w:pPr>
        <w:spacing w:after="0" w:line="240" w:lineRule="auto"/>
        <w:jc w:val="both"/>
        <w:rPr>
          <w:rFonts w:ascii="Times New Roman" w:hAnsi="Times New Roman"/>
          <w:sz w:val="28"/>
          <w:szCs w:val="28"/>
        </w:rPr>
      </w:pPr>
      <w:r w:rsidRPr="00A40ACC">
        <w:rPr>
          <w:rFonts w:ascii="Times New Roman" w:hAnsi="Times New Roman"/>
          <w:sz w:val="28"/>
          <w:szCs w:val="28"/>
          <w:lang w:eastAsia="en-US"/>
        </w:rPr>
        <w:tab/>
      </w:r>
      <w:r w:rsidRPr="00A40ACC">
        <w:rPr>
          <w:rFonts w:ascii="Times New Roman" w:hAnsi="Times New Roman"/>
          <w:sz w:val="28"/>
          <w:szCs w:val="28"/>
        </w:rPr>
        <w:t>Эффективность местного самоуправления определяется, прежде всего, материально-финансовыми ресурсами, имеющимися в распоряжении муниципального образования и составляющих в своей совокупности финансово-экономические основы местного самоуправления. Финансово-экономическую основу местного самоуправления составляют муниципальная собственность, местные налоги, имущество, находящееся в муниципальной собственности.</w:t>
      </w:r>
    </w:p>
    <w:p w:rsidR="008C2544" w:rsidRPr="00F87663" w:rsidRDefault="008C2544" w:rsidP="008C2544">
      <w:pPr>
        <w:spacing w:after="0" w:line="240" w:lineRule="auto"/>
        <w:jc w:val="both"/>
        <w:rPr>
          <w:rFonts w:ascii="Times New Roman" w:hAnsi="Times New Roman"/>
          <w:sz w:val="28"/>
          <w:szCs w:val="28"/>
        </w:rPr>
      </w:pPr>
      <w:r w:rsidRPr="00F87663">
        <w:rPr>
          <w:rFonts w:ascii="Times New Roman" w:hAnsi="Times New Roman"/>
          <w:sz w:val="28"/>
          <w:szCs w:val="28"/>
        </w:rPr>
        <w:tab/>
        <w:t>Увеличение доходной части местного бюджета основывается на зачислении налоговых и неналоговых доходов, безвозмездных поступлений – НДФЛ; акцизов на нефтепродукты; налога на имущество физических лиц; земельного налога; государственной пошлины; доходов от сдачи в аренду имущества, находящегося в оперативном управлении сельского поселения; доходов от продажи земельных участков, находящихся в собственности сельского поселения; штрафов и сборов; дотации; субсидии; субвенции.</w:t>
      </w:r>
    </w:p>
    <w:p w:rsidR="008C2544" w:rsidRPr="006F5677" w:rsidRDefault="008C2544" w:rsidP="008C2544">
      <w:pPr>
        <w:tabs>
          <w:tab w:val="left" w:pos="567"/>
        </w:tabs>
        <w:spacing w:after="0" w:line="240" w:lineRule="auto"/>
        <w:jc w:val="both"/>
        <w:rPr>
          <w:rFonts w:ascii="Times New Roman" w:hAnsi="Times New Roman"/>
          <w:sz w:val="28"/>
          <w:szCs w:val="28"/>
          <w:highlight w:val="yellow"/>
        </w:rPr>
      </w:pPr>
      <w:r w:rsidRPr="007609D3">
        <w:rPr>
          <w:rFonts w:ascii="Times New Roman" w:hAnsi="Times New Roman"/>
          <w:sz w:val="28"/>
          <w:szCs w:val="28"/>
        </w:rPr>
        <w:tab/>
        <w:t xml:space="preserve">В 2019 году поступление налоговых и неналоговых доходов составило- 1 703,559 </w:t>
      </w:r>
      <w:proofErr w:type="spellStart"/>
      <w:r w:rsidRPr="007609D3">
        <w:rPr>
          <w:rFonts w:ascii="Times New Roman" w:hAnsi="Times New Roman"/>
          <w:sz w:val="28"/>
          <w:szCs w:val="28"/>
        </w:rPr>
        <w:t>тыс.руб</w:t>
      </w:r>
      <w:proofErr w:type="spellEnd"/>
      <w:r w:rsidRPr="007609D3">
        <w:rPr>
          <w:rFonts w:ascii="Times New Roman" w:hAnsi="Times New Roman"/>
          <w:sz w:val="28"/>
          <w:szCs w:val="28"/>
        </w:rPr>
        <w:t>., в том числе: НДФЛ – 207,389 тыс. руб., акцизы на нефтепродукты – 1 024,309 тыс. руб., налог на имущество физических лиц – 21,783 тыс. руб., земельный налог – 452,347 тыс. руб., государственная пошлина – 5,43 тыс. руб., доходы от сдачи в аренду имущества, находящегося в оперативном управлении сельского поселения – 24,4 тыс. руб., доходы от продажи земельных участков – 22,932 тыс. руб., штрафы – 1,0 тыс. руб. Поступление безвозмездных поступлений составило – 7 078,690 тыс. руб., в том числе: дотации – 5 898,39 тыс. руб., субсидии – 1 028,8 тыс. руб., субвенции – 151,5 тыс. руб.</w:t>
      </w:r>
    </w:p>
    <w:p w:rsidR="008C2544" w:rsidRPr="007609D3" w:rsidRDefault="008C2544" w:rsidP="008C2544">
      <w:pPr>
        <w:tabs>
          <w:tab w:val="left" w:pos="567"/>
        </w:tabs>
        <w:spacing w:after="0" w:line="240" w:lineRule="auto"/>
        <w:jc w:val="both"/>
        <w:rPr>
          <w:rFonts w:ascii="Times New Roman" w:hAnsi="Times New Roman"/>
          <w:sz w:val="28"/>
          <w:szCs w:val="28"/>
        </w:rPr>
      </w:pPr>
      <w:r w:rsidRPr="007609D3">
        <w:rPr>
          <w:rFonts w:ascii="Times New Roman" w:hAnsi="Times New Roman"/>
          <w:sz w:val="28"/>
          <w:szCs w:val="28"/>
        </w:rPr>
        <w:tab/>
        <w:t>Безусловно, указанные выше данные невысоки, но, тем не менее, позволяют говорить о том, что значимым источником привлечения доходов в местный бюджет остаются поступления от местных налогов.</w:t>
      </w:r>
    </w:p>
    <w:p w:rsidR="008C2544" w:rsidRPr="007609D3"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В виду этого можно отметить, что для повышения самостоятельности и расширения возможностей своего развития необходим поиск внутренних ресурсов формирования собственных доходов.</w:t>
      </w:r>
    </w:p>
    <w:p w:rsidR="008C2544" w:rsidRPr="007609D3"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Такие внутренние ресурсы сосредоточены в области налоговых и неналоговых доходов бюджета.</w:t>
      </w:r>
    </w:p>
    <w:p w:rsidR="008C2544" w:rsidRPr="007609D3"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Для расширения доходной базы за счет местных налогов необходимо реализовать комплекс мер, которые на наш взгляд могут быть следующими.</w:t>
      </w:r>
    </w:p>
    <w:p w:rsidR="008C2544" w:rsidRPr="007609D3"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Первая мера заключается во введении в экономический оборот неучтенных земельных и имущественных объектов.</w:t>
      </w:r>
    </w:p>
    <w:p w:rsidR="008C2544" w:rsidRPr="007609D3"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К таким объектам относятся незаконно занятые земельные участки без разрешающих документов их использования, а также реконструкция, перепланировка, бесхозное содержание зданий, строений, сооружений, жилых и нежилых помещений и т.п.</w:t>
      </w:r>
    </w:p>
    <w:p w:rsidR="008C2544"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Решением таких проблем стало проведение инвентаризации и постановки на муниципальный учет земельных</w:t>
      </w:r>
      <w:r>
        <w:rPr>
          <w:rFonts w:ascii="Times New Roman" w:hAnsi="Times New Roman"/>
          <w:sz w:val="28"/>
          <w:szCs w:val="28"/>
        </w:rPr>
        <w:t xml:space="preserve"> и имущественных объектов. </w:t>
      </w:r>
      <w:r>
        <w:rPr>
          <w:rFonts w:ascii="Times New Roman" w:hAnsi="Times New Roman"/>
          <w:sz w:val="28"/>
          <w:szCs w:val="28"/>
        </w:rPr>
        <w:tab/>
      </w:r>
    </w:p>
    <w:p w:rsidR="008C2544" w:rsidRPr="007609D3" w:rsidRDefault="008C2544" w:rsidP="008C2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w:t>
      </w:r>
      <w:r w:rsidRPr="007609D3">
        <w:rPr>
          <w:rFonts w:ascii="Times New Roman" w:hAnsi="Times New Roman"/>
          <w:sz w:val="28"/>
          <w:szCs w:val="28"/>
        </w:rPr>
        <w:t>этого использовались различные способы, а именно: оказание помощи гражданам при оформлении прав собственности на их земельные участки и имущество.</w:t>
      </w:r>
      <w:r>
        <w:rPr>
          <w:rFonts w:ascii="Times New Roman" w:hAnsi="Times New Roman"/>
          <w:sz w:val="28"/>
          <w:szCs w:val="28"/>
        </w:rPr>
        <w:t xml:space="preserve"> </w:t>
      </w:r>
      <w:r w:rsidRPr="007609D3">
        <w:rPr>
          <w:rFonts w:ascii="Times New Roman" w:hAnsi="Times New Roman"/>
          <w:sz w:val="28"/>
          <w:szCs w:val="28"/>
        </w:rPr>
        <w:t>Также проводится работа по оказанию содействия налоговому органу – в доставке уведомлений населению. В этом направлении оказывают содействие представители Думы Биритского МО.</w:t>
      </w:r>
    </w:p>
    <w:p w:rsidR="008C2544" w:rsidRDefault="008C2544" w:rsidP="008C2544">
      <w:pPr>
        <w:spacing w:after="0" w:line="240" w:lineRule="auto"/>
        <w:jc w:val="both"/>
        <w:rPr>
          <w:rFonts w:ascii="Times New Roman" w:hAnsi="Times New Roman"/>
          <w:sz w:val="28"/>
          <w:szCs w:val="28"/>
        </w:rPr>
      </w:pPr>
      <w:r w:rsidRPr="007609D3">
        <w:rPr>
          <w:rFonts w:ascii="Times New Roman" w:hAnsi="Times New Roman"/>
          <w:sz w:val="28"/>
          <w:szCs w:val="28"/>
        </w:rPr>
        <w:tab/>
        <w:t xml:space="preserve">Постоянно проводится работа по погашению кредиторской задолженности по имуществу, земельному налогу.  </w:t>
      </w:r>
    </w:p>
    <w:p w:rsidR="008C2544" w:rsidRPr="008A3CC1" w:rsidRDefault="008C2544" w:rsidP="008C2544">
      <w:pPr>
        <w:spacing w:after="0" w:line="240" w:lineRule="auto"/>
        <w:ind w:firstLine="708"/>
        <w:jc w:val="both"/>
        <w:rPr>
          <w:rFonts w:ascii="Times New Roman" w:hAnsi="Times New Roman"/>
          <w:sz w:val="28"/>
          <w:szCs w:val="28"/>
        </w:rPr>
      </w:pPr>
      <w:r w:rsidRPr="008A3CC1">
        <w:rPr>
          <w:rFonts w:ascii="Times New Roman" w:hAnsi="Times New Roman"/>
          <w:sz w:val="28"/>
          <w:szCs w:val="28"/>
        </w:rPr>
        <w:t>Бюджет Биритского муниципального образования принят во втором чтении решением Думы Биритского муниципального образования 19.12.2018 г. № 8-2 по доходам 4493,61 тыс. рублей, из них из областного бюджета в сумме 149,4</w:t>
      </w:r>
      <w:r w:rsidRPr="008A3CC1">
        <w:rPr>
          <w:rFonts w:ascii="Arial" w:hAnsi="Arial" w:cs="Arial"/>
          <w:sz w:val="28"/>
          <w:szCs w:val="28"/>
        </w:rPr>
        <w:t xml:space="preserve"> </w:t>
      </w:r>
      <w:r w:rsidRPr="008A3CC1">
        <w:rPr>
          <w:rFonts w:ascii="Times New Roman" w:hAnsi="Times New Roman"/>
          <w:sz w:val="28"/>
          <w:szCs w:val="28"/>
        </w:rPr>
        <w:t>тыс. рублей; из районного бюджета в сумме 2776,5 тыс. рублей; налоговые и неналоговые доходы в сумме 1567,71</w:t>
      </w:r>
      <w:r w:rsidRPr="008A3CC1">
        <w:rPr>
          <w:rFonts w:ascii="Arial" w:hAnsi="Arial" w:cs="Arial"/>
          <w:sz w:val="28"/>
          <w:szCs w:val="28"/>
        </w:rPr>
        <w:t xml:space="preserve"> </w:t>
      </w:r>
      <w:r w:rsidRPr="008A3CC1">
        <w:rPr>
          <w:rFonts w:ascii="Times New Roman" w:hAnsi="Times New Roman"/>
          <w:sz w:val="28"/>
          <w:szCs w:val="28"/>
        </w:rPr>
        <w:t>тыс. рублей.</w:t>
      </w:r>
    </w:p>
    <w:p w:rsidR="008C2544" w:rsidRDefault="008C2544" w:rsidP="008C2544">
      <w:pPr>
        <w:spacing w:after="0" w:line="240" w:lineRule="auto"/>
        <w:ind w:firstLine="850"/>
        <w:jc w:val="both"/>
        <w:rPr>
          <w:rFonts w:ascii="Times New Roman" w:hAnsi="Times New Roman"/>
          <w:sz w:val="28"/>
          <w:szCs w:val="28"/>
        </w:rPr>
      </w:pPr>
      <w:r w:rsidRPr="008A3CC1">
        <w:rPr>
          <w:rFonts w:ascii="Times New Roman" w:hAnsi="Times New Roman"/>
          <w:sz w:val="28"/>
          <w:szCs w:val="28"/>
        </w:rPr>
        <w:t xml:space="preserve">С учетом изменений и дополнений план бюджета Биритского муниципального образования составил по доходам </w:t>
      </w:r>
      <w:r w:rsidRPr="008A3CC1">
        <w:rPr>
          <w:rFonts w:ascii="Times New Roman" w:hAnsi="Times New Roman"/>
          <w:sz w:val="28"/>
          <w:szCs w:val="28"/>
          <w:lang w:eastAsia="ar-SA"/>
        </w:rPr>
        <w:t>8842,24</w:t>
      </w:r>
      <w:r w:rsidRPr="008A3CC1">
        <w:rPr>
          <w:rFonts w:ascii="Arial" w:hAnsi="Arial" w:cs="Arial"/>
          <w:b/>
          <w:sz w:val="28"/>
          <w:szCs w:val="28"/>
          <w:lang w:eastAsia="ar-SA"/>
        </w:rPr>
        <w:t xml:space="preserve"> </w:t>
      </w:r>
      <w:r w:rsidRPr="008A3CC1">
        <w:rPr>
          <w:rFonts w:ascii="Times New Roman" w:hAnsi="Times New Roman"/>
          <w:sz w:val="28"/>
          <w:szCs w:val="28"/>
        </w:rPr>
        <w:t xml:space="preserve">тыс. рублей, из них из областного бюджета в сумме 1181 тыс. рублей; из районного бюджета в сумме 5898,39 тыс. рублей; налоговые и неналоговые доходы в сумме 1762,85 тыс. рублей; по </w:t>
      </w:r>
      <w:r w:rsidRPr="008A3CC1">
        <w:rPr>
          <w:rFonts w:ascii="Times New Roman" w:hAnsi="Times New Roman"/>
          <w:sz w:val="28"/>
          <w:szCs w:val="28"/>
          <w:shd w:val="clear" w:color="auto" w:fill="FFFFFF"/>
        </w:rPr>
        <w:t>расходам 9371,309 тыс. рублей</w:t>
      </w:r>
      <w:r w:rsidRPr="008A3CC1">
        <w:rPr>
          <w:rFonts w:ascii="Times New Roman" w:hAnsi="Times New Roman"/>
          <w:sz w:val="28"/>
          <w:szCs w:val="28"/>
        </w:rPr>
        <w:t xml:space="preserve">.                                                                                           </w:t>
      </w:r>
    </w:p>
    <w:p w:rsidR="008C2544" w:rsidRDefault="008C2544" w:rsidP="008C2544">
      <w:pPr>
        <w:spacing w:after="0" w:line="240" w:lineRule="auto"/>
        <w:ind w:firstLine="850"/>
        <w:jc w:val="both"/>
        <w:rPr>
          <w:rFonts w:ascii="Times New Roman" w:hAnsi="Times New Roman"/>
          <w:sz w:val="28"/>
          <w:szCs w:val="28"/>
        </w:rPr>
      </w:pPr>
      <w:r w:rsidRPr="008A3CC1">
        <w:rPr>
          <w:rFonts w:ascii="Times New Roman" w:hAnsi="Times New Roman"/>
          <w:sz w:val="28"/>
          <w:szCs w:val="28"/>
        </w:rPr>
        <w:t>Изменения связаны с увеличением налоговых и неналоговых доходов на сумму 195,14 тыс. рублей, в том числе налог на доходы физических лиц – 30,28 тыс. рублей, акцизы по подакцизным товарам (продукции), производимым на территории РФ – 111,101 тыс. рублей, налог на имущество физических лиц – 16,783 тыс. рублей, земельный налог – 2,112 тыс. рублей,  доходы от сдачи в аренду имущества – 12,4 тыс. рублей, доходы от продажи земельных участков – 22,94 тыс. рублей, прочие поступления от денежных взысканий– 1 тыс. рублей.</w:t>
      </w:r>
    </w:p>
    <w:p w:rsidR="008C2544" w:rsidRDefault="008C2544" w:rsidP="008C2544">
      <w:pPr>
        <w:spacing w:after="0" w:line="240" w:lineRule="auto"/>
        <w:ind w:firstLine="850"/>
        <w:jc w:val="both"/>
        <w:rPr>
          <w:rFonts w:ascii="Times New Roman" w:hAnsi="Times New Roman"/>
          <w:sz w:val="28"/>
          <w:szCs w:val="28"/>
        </w:rPr>
      </w:pPr>
      <w:r w:rsidRPr="008A3CC1">
        <w:rPr>
          <w:rFonts w:ascii="Times New Roman" w:hAnsi="Times New Roman"/>
          <w:sz w:val="28"/>
          <w:szCs w:val="28"/>
        </w:rPr>
        <w:t>Также изменение доходной части бюджета связано:</w:t>
      </w:r>
    </w:p>
    <w:p w:rsidR="008C2544" w:rsidRPr="008A3CC1" w:rsidRDefault="008C2544" w:rsidP="008C25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A3CC1">
        <w:rPr>
          <w:rFonts w:ascii="Times New Roman" w:hAnsi="Times New Roman"/>
          <w:sz w:val="28"/>
          <w:szCs w:val="28"/>
        </w:rPr>
        <w:t>с увеличением суммы безвозмездных поступлений в сумме 4153,49 тыс. рублей, таких как:</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дотации на выравнивание бюджетной обеспеченности – на сумму 3121,89 тыс. рублей;</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субсидии на обеспечение развития и укрепления материально-технической базы муниципальных домов культуры – на сумму 882,9 тыс. рублей;</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прочие субсидии бюджетам поселений (народные инициативы) – на сумму 145,9 тыс. рублей;</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субвенции -2,8 тыс. рублей.</w:t>
      </w:r>
    </w:p>
    <w:p w:rsidR="008C2544" w:rsidRPr="006F5677" w:rsidRDefault="008C2544" w:rsidP="008C2544">
      <w:pPr>
        <w:shd w:val="clear" w:color="auto" w:fill="FFFFFF"/>
        <w:spacing w:after="0" w:line="240" w:lineRule="auto"/>
        <w:jc w:val="both"/>
        <w:rPr>
          <w:rFonts w:ascii="Times New Roman" w:hAnsi="Times New Roman"/>
          <w:sz w:val="28"/>
          <w:szCs w:val="28"/>
          <w:highlight w:val="yellow"/>
        </w:rPr>
      </w:pPr>
    </w:p>
    <w:p w:rsidR="008C2544" w:rsidRPr="008A3CC1" w:rsidRDefault="008C2544" w:rsidP="008C2544">
      <w:pPr>
        <w:autoSpaceDE w:val="0"/>
        <w:autoSpaceDN w:val="0"/>
        <w:adjustRightInd w:val="0"/>
        <w:spacing w:after="0" w:line="240" w:lineRule="auto"/>
        <w:jc w:val="center"/>
        <w:rPr>
          <w:rFonts w:ascii="Times New Roman" w:hAnsi="Times New Roman"/>
          <w:b/>
          <w:bCs/>
          <w:sz w:val="28"/>
          <w:szCs w:val="28"/>
        </w:rPr>
      </w:pPr>
      <w:r w:rsidRPr="008A3CC1">
        <w:rPr>
          <w:rFonts w:ascii="Times New Roman" w:hAnsi="Times New Roman"/>
          <w:b/>
          <w:bCs/>
          <w:sz w:val="28"/>
          <w:szCs w:val="28"/>
        </w:rPr>
        <w:t>Состав и структура доходов бюджета Биритского МО</w:t>
      </w:r>
    </w:p>
    <w:p w:rsidR="008C2544" w:rsidRPr="008A3CC1" w:rsidRDefault="008C2544" w:rsidP="008C2544">
      <w:pPr>
        <w:shd w:val="clear" w:color="auto" w:fill="FFFFFF"/>
        <w:spacing w:after="0" w:line="240" w:lineRule="auto"/>
        <w:jc w:val="right"/>
        <w:rPr>
          <w:rFonts w:ascii="Times New Roman" w:hAnsi="Times New Roman"/>
          <w:sz w:val="24"/>
          <w:szCs w:val="24"/>
        </w:rPr>
      </w:pPr>
      <w:r w:rsidRPr="008A3CC1">
        <w:rPr>
          <w:rFonts w:ascii="Times New Roman" w:hAnsi="Times New Roman"/>
          <w:sz w:val="24"/>
          <w:szCs w:val="24"/>
        </w:rPr>
        <w:t>Таблица</w:t>
      </w:r>
      <w:r>
        <w:rPr>
          <w:rFonts w:ascii="Times New Roman" w:hAnsi="Times New Roman"/>
          <w:sz w:val="24"/>
          <w:szCs w:val="24"/>
        </w:rPr>
        <w:t xml:space="preserve"> </w:t>
      </w:r>
      <w:r w:rsidRPr="008A3CC1">
        <w:rPr>
          <w:rFonts w:ascii="Times New Roman" w:hAnsi="Times New Roman"/>
          <w:sz w:val="24"/>
          <w:szCs w:val="24"/>
        </w:rPr>
        <w:t>(</w:t>
      </w:r>
      <w:proofErr w:type="spellStart"/>
      <w:r w:rsidRPr="008A3CC1">
        <w:rPr>
          <w:rFonts w:ascii="Times New Roman" w:hAnsi="Times New Roman"/>
          <w:sz w:val="24"/>
          <w:szCs w:val="24"/>
        </w:rPr>
        <w:t>тыс.руб</w:t>
      </w:r>
      <w:proofErr w:type="spellEnd"/>
      <w:r w:rsidRPr="008A3CC1">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276"/>
        <w:gridCol w:w="1843"/>
        <w:gridCol w:w="1842"/>
      </w:tblGrid>
      <w:tr w:rsidR="008C2544" w:rsidRPr="008A3CC1" w:rsidTr="008C2544">
        <w:trPr>
          <w:trHeight w:val="785"/>
        </w:trPr>
        <w:tc>
          <w:tcPr>
            <w:tcW w:w="3510"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Наименование</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2018</w:t>
            </w:r>
            <w:r w:rsidRPr="008A3CC1">
              <w:rPr>
                <w:rFonts w:ascii="Times New Roman" w:hAnsi="Times New Roman"/>
                <w:sz w:val="28"/>
                <w:szCs w:val="28"/>
              </w:rPr>
              <w:t xml:space="preserve"> год</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2019</w:t>
            </w:r>
            <w:r w:rsidRPr="008A3CC1">
              <w:rPr>
                <w:rFonts w:ascii="Times New Roman" w:hAnsi="Times New Roman"/>
                <w:sz w:val="28"/>
                <w:szCs w:val="28"/>
              </w:rPr>
              <w:t xml:space="preserve"> год</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Отклонение</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Исполнение 2019 г. к 2018</w:t>
            </w:r>
            <w:r w:rsidRPr="008A3CC1">
              <w:rPr>
                <w:rFonts w:ascii="Times New Roman" w:hAnsi="Times New Roman"/>
                <w:sz w:val="28"/>
                <w:szCs w:val="28"/>
              </w:rPr>
              <w:t xml:space="preserve"> г.</w:t>
            </w:r>
          </w:p>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b/>
                <w:sz w:val="28"/>
                <w:szCs w:val="28"/>
              </w:rPr>
            </w:pPr>
            <w:r w:rsidRPr="008A3CC1">
              <w:rPr>
                <w:rFonts w:ascii="Times New Roman" w:hAnsi="Times New Roman"/>
                <w:b/>
                <w:sz w:val="28"/>
                <w:szCs w:val="28"/>
              </w:rPr>
              <w:t>1</w:t>
            </w:r>
          </w:p>
        </w:tc>
        <w:tc>
          <w:tcPr>
            <w:tcW w:w="1276"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2</w:t>
            </w:r>
          </w:p>
        </w:tc>
        <w:tc>
          <w:tcPr>
            <w:tcW w:w="1276"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3</w:t>
            </w:r>
          </w:p>
        </w:tc>
        <w:tc>
          <w:tcPr>
            <w:tcW w:w="1843"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4</w:t>
            </w:r>
          </w:p>
        </w:tc>
        <w:tc>
          <w:tcPr>
            <w:tcW w:w="1842" w:type="dxa"/>
          </w:tcPr>
          <w:p w:rsidR="008C2544" w:rsidRPr="008A3CC1" w:rsidRDefault="008C2544" w:rsidP="008C2544">
            <w:pPr>
              <w:shd w:val="clear" w:color="auto" w:fill="FFFFFF"/>
              <w:spacing w:after="0" w:line="240" w:lineRule="auto"/>
              <w:jc w:val="center"/>
              <w:rPr>
                <w:rFonts w:ascii="Times New Roman" w:hAnsi="Times New Roman"/>
                <w:b/>
                <w:sz w:val="28"/>
                <w:szCs w:val="28"/>
              </w:rPr>
            </w:pPr>
            <w:r w:rsidRPr="008A3CC1">
              <w:rPr>
                <w:rFonts w:ascii="Times New Roman" w:hAnsi="Times New Roman"/>
                <w:sz w:val="28"/>
                <w:szCs w:val="28"/>
              </w:rPr>
              <w:t>5</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b/>
                <w:sz w:val="28"/>
                <w:szCs w:val="28"/>
              </w:rPr>
            </w:pPr>
            <w:r w:rsidRPr="008A3CC1">
              <w:rPr>
                <w:rFonts w:ascii="Times New Roman" w:hAnsi="Times New Roman"/>
                <w:b/>
                <w:sz w:val="28"/>
                <w:szCs w:val="28"/>
              </w:rPr>
              <w:t xml:space="preserve">Всего доходов, в </w:t>
            </w:r>
            <w:proofErr w:type="spellStart"/>
            <w:r w:rsidRPr="008A3CC1">
              <w:rPr>
                <w:rFonts w:ascii="Times New Roman" w:hAnsi="Times New Roman"/>
                <w:b/>
                <w:sz w:val="28"/>
                <w:szCs w:val="28"/>
              </w:rPr>
              <w:t>т.ч</w:t>
            </w:r>
            <w:proofErr w:type="spellEnd"/>
            <w:r w:rsidRPr="008A3CC1">
              <w:rPr>
                <w:rFonts w:ascii="Times New Roman" w:hAnsi="Times New Roman"/>
                <w:b/>
                <w:sz w:val="28"/>
                <w:szCs w:val="28"/>
              </w:rPr>
              <w:t>.</w:t>
            </w:r>
          </w:p>
        </w:tc>
        <w:tc>
          <w:tcPr>
            <w:tcW w:w="1276"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7023,825</w:t>
            </w:r>
          </w:p>
        </w:tc>
        <w:tc>
          <w:tcPr>
            <w:tcW w:w="1276"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8782,249</w:t>
            </w:r>
          </w:p>
        </w:tc>
        <w:tc>
          <w:tcPr>
            <w:tcW w:w="1843"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1758,424</w:t>
            </w:r>
          </w:p>
        </w:tc>
        <w:tc>
          <w:tcPr>
            <w:tcW w:w="1842"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125</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Налоговые и неналоговые доходы</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1616,925</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1703,559</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86,634</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105,4</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 xml:space="preserve">Безвозмездные поступления от других бюджетов бюджетной системы РФ, в </w:t>
            </w:r>
            <w:proofErr w:type="spellStart"/>
            <w:r w:rsidRPr="008A3CC1">
              <w:rPr>
                <w:rFonts w:ascii="Times New Roman" w:hAnsi="Times New Roman"/>
                <w:sz w:val="28"/>
                <w:szCs w:val="28"/>
              </w:rPr>
              <w:t>т.ч</w:t>
            </w:r>
            <w:proofErr w:type="spellEnd"/>
            <w:r w:rsidRPr="008A3CC1">
              <w:rPr>
                <w:rFonts w:ascii="Times New Roman" w:hAnsi="Times New Roman"/>
                <w:sz w:val="28"/>
                <w:szCs w:val="28"/>
              </w:rPr>
              <w:t>.:</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5406,9</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7078,69</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1671,79</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130,9</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 дотации</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3843,9</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5898,39</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2054,49</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153,4</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 субсидии</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1430,2</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1028,8</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-401,4</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71,9</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w:t>
            </w:r>
            <w:r>
              <w:rPr>
                <w:rFonts w:ascii="Times New Roman" w:hAnsi="Times New Roman"/>
                <w:sz w:val="28"/>
                <w:szCs w:val="28"/>
              </w:rPr>
              <w:t xml:space="preserve"> </w:t>
            </w:r>
            <w:r w:rsidRPr="008A3CC1">
              <w:rPr>
                <w:rFonts w:ascii="Times New Roman" w:hAnsi="Times New Roman"/>
                <w:sz w:val="28"/>
                <w:szCs w:val="28"/>
              </w:rPr>
              <w:t>субвенции</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102,8</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151,5</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48,4</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147,4</w:t>
            </w:r>
          </w:p>
        </w:tc>
      </w:tr>
      <w:tr w:rsidR="008C2544" w:rsidRPr="006F5677" w:rsidTr="008C2544">
        <w:tc>
          <w:tcPr>
            <w:tcW w:w="3510"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Прочие безвозмездные поступления в бюджеты сельских поселений</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30</w:t>
            </w:r>
          </w:p>
        </w:tc>
        <w:tc>
          <w:tcPr>
            <w:tcW w:w="1276"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w:t>
            </w:r>
          </w:p>
        </w:tc>
        <w:tc>
          <w:tcPr>
            <w:tcW w:w="1843"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-30</w:t>
            </w:r>
          </w:p>
        </w:tc>
        <w:tc>
          <w:tcPr>
            <w:tcW w:w="1842"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w:t>
            </w:r>
          </w:p>
        </w:tc>
      </w:tr>
    </w:tbl>
    <w:p w:rsidR="008C2544" w:rsidRPr="006F5677" w:rsidRDefault="008C2544" w:rsidP="008C2544">
      <w:pPr>
        <w:shd w:val="clear" w:color="auto" w:fill="FFFFFF"/>
        <w:spacing w:after="0" w:line="240" w:lineRule="auto"/>
        <w:jc w:val="center"/>
        <w:rPr>
          <w:rFonts w:ascii="Times New Roman" w:hAnsi="Times New Roman"/>
          <w:sz w:val="28"/>
          <w:szCs w:val="28"/>
          <w:highlight w:val="yellow"/>
        </w:rPr>
      </w:pPr>
    </w:p>
    <w:p w:rsidR="008C2544" w:rsidRPr="008A3CC1" w:rsidRDefault="008C2544" w:rsidP="008C2544">
      <w:pPr>
        <w:shd w:val="clear" w:color="auto" w:fill="FFFFFF"/>
        <w:spacing w:after="0" w:line="240" w:lineRule="auto"/>
        <w:jc w:val="center"/>
        <w:rPr>
          <w:rFonts w:ascii="Times New Roman" w:hAnsi="Times New Roman"/>
          <w:b/>
          <w:iCs/>
          <w:sz w:val="28"/>
          <w:szCs w:val="28"/>
        </w:rPr>
      </w:pPr>
      <w:r w:rsidRPr="008A3CC1">
        <w:rPr>
          <w:rFonts w:ascii="Times New Roman" w:hAnsi="Times New Roman"/>
          <w:b/>
          <w:iCs/>
          <w:sz w:val="28"/>
          <w:szCs w:val="28"/>
        </w:rPr>
        <w:t xml:space="preserve">Исполнение доходной части бюджета муниципального образования в разрезе налоговых и неналоговых доходов </w:t>
      </w:r>
    </w:p>
    <w:p w:rsidR="008C2544" w:rsidRPr="008A3CC1" w:rsidRDefault="008C2544" w:rsidP="008C2544">
      <w:pPr>
        <w:shd w:val="clear" w:color="auto" w:fill="FFFFFF"/>
        <w:spacing w:after="0" w:line="240" w:lineRule="auto"/>
        <w:jc w:val="right"/>
        <w:rPr>
          <w:rFonts w:ascii="Times New Roman" w:hAnsi="Times New Roman"/>
          <w:sz w:val="24"/>
          <w:szCs w:val="24"/>
        </w:rPr>
      </w:pPr>
      <w:r w:rsidRPr="008A3CC1">
        <w:rPr>
          <w:rFonts w:ascii="Times New Roman" w:hAnsi="Times New Roman"/>
          <w:sz w:val="24"/>
          <w:szCs w:val="24"/>
        </w:rPr>
        <w:t>Таблица (</w:t>
      </w:r>
      <w:proofErr w:type="spellStart"/>
      <w:r w:rsidRPr="008A3CC1">
        <w:rPr>
          <w:rFonts w:ascii="Times New Roman" w:hAnsi="Times New Roman"/>
          <w:sz w:val="24"/>
          <w:szCs w:val="24"/>
        </w:rPr>
        <w:t>тыс.руб</w:t>
      </w:r>
      <w:proofErr w:type="spellEnd"/>
      <w:r w:rsidRPr="008A3CC1">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417"/>
        <w:gridCol w:w="1560"/>
        <w:gridCol w:w="1842"/>
      </w:tblGrid>
      <w:tr w:rsidR="008C2544" w:rsidRPr="006F5677" w:rsidTr="008C2544">
        <w:trPr>
          <w:cantSplit/>
        </w:trPr>
        <w:tc>
          <w:tcPr>
            <w:tcW w:w="3652" w:type="dxa"/>
            <w:vMerge w:val="restart"/>
            <w:shd w:val="clear" w:color="auto" w:fill="FFFFFF"/>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Наименование налогов и сборов</w:t>
            </w:r>
          </w:p>
          <w:p w:rsidR="008C2544" w:rsidRPr="008A3CC1" w:rsidRDefault="008C2544" w:rsidP="008C2544">
            <w:pPr>
              <w:shd w:val="clear" w:color="auto" w:fill="FFFFFF"/>
              <w:spacing w:after="0" w:line="240" w:lineRule="auto"/>
              <w:jc w:val="center"/>
              <w:rPr>
                <w:rFonts w:ascii="Times New Roman" w:hAnsi="Times New Roman"/>
                <w:sz w:val="28"/>
                <w:szCs w:val="28"/>
              </w:rPr>
            </w:pPr>
          </w:p>
          <w:p w:rsidR="008C2544" w:rsidRPr="008A3CC1" w:rsidRDefault="008C2544" w:rsidP="008C2544">
            <w:pPr>
              <w:shd w:val="clear" w:color="auto" w:fill="FFFFFF"/>
              <w:spacing w:after="0" w:line="240" w:lineRule="auto"/>
              <w:jc w:val="center"/>
              <w:rPr>
                <w:rFonts w:ascii="Times New Roman" w:hAnsi="Times New Roman"/>
                <w:sz w:val="28"/>
                <w:szCs w:val="28"/>
              </w:rPr>
            </w:pPr>
          </w:p>
          <w:p w:rsidR="008C2544" w:rsidRPr="008A3CC1" w:rsidRDefault="008C2544" w:rsidP="008C2544">
            <w:pPr>
              <w:shd w:val="clear" w:color="auto" w:fill="FFFFFF"/>
              <w:spacing w:after="0" w:line="240" w:lineRule="auto"/>
              <w:jc w:val="center"/>
              <w:rPr>
                <w:rFonts w:ascii="Times New Roman" w:hAnsi="Times New Roman"/>
                <w:sz w:val="28"/>
                <w:szCs w:val="28"/>
              </w:rPr>
            </w:pPr>
          </w:p>
        </w:tc>
        <w:tc>
          <w:tcPr>
            <w:tcW w:w="2693" w:type="dxa"/>
            <w:gridSpan w:val="2"/>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Сумма доходов</w:t>
            </w:r>
          </w:p>
        </w:tc>
        <w:tc>
          <w:tcPr>
            <w:tcW w:w="1560" w:type="dxa"/>
            <w:vMerge w:val="restart"/>
            <w:shd w:val="clear" w:color="auto" w:fill="FFFFFF"/>
            <w:vAlign w:val="center"/>
          </w:tcPr>
          <w:p w:rsidR="008C2544" w:rsidRPr="008A3CC1" w:rsidRDefault="008C2544" w:rsidP="008C2544">
            <w:pPr>
              <w:shd w:val="clear" w:color="auto" w:fill="FFFFFF"/>
              <w:spacing w:after="0" w:line="240" w:lineRule="auto"/>
              <w:jc w:val="center"/>
              <w:rPr>
                <w:rFonts w:ascii="Times New Roman" w:hAnsi="Times New Roman"/>
                <w:sz w:val="24"/>
                <w:szCs w:val="24"/>
              </w:rPr>
            </w:pPr>
            <w:r w:rsidRPr="008A3CC1">
              <w:rPr>
                <w:rFonts w:ascii="Times New Roman" w:hAnsi="Times New Roman"/>
                <w:sz w:val="24"/>
                <w:szCs w:val="24"/>
              </w:rPr>
              <w:t>Отклонение</w:t>
            </w:r>
          </w:p>
        </w:tc>
        <w:tc>
          <w:tcPr>
            <w:tcW w:w="1842" w:type="dxa"/>
            <w:vMerge w:val="restart"/>
            <w:shd w:val="clear" w:color="auto" w:fill="FFFFFF"/>
            <w:vAlign w:val="center"/>
          </w:tcPr>
          <w:p w:rsidR="008C2544" w:rsidRPr="008A3CC1" w:rsidRDefault="008C2544" w:rsidP="008C2544">
            <w:pPr>
              <w:shd w:val="clear" w:color="auto" w:fill="FFFFFF"/>
              <w:spacing w:after="0" w:line="240" w:lineRule="auto"/>
              <w:jc w:val="center"/>
              <w:rPr>
                <w:rFonts w:ascii="Times New Roman" w:hAnsi="Times New Roman"/>
                <w:sz w:val="24"/>
                <w:szCs w:val="24"/>
              </w:rPr>
            </w:pPr>
            <w:r w:rsidRPr="008A3CC1">
              <w:rPr>
                <w:rFonts w:ascii="Times New Roman" w:hAnsi="Times New Roman"/>
                <w:sz w:val="24"/>
                <w:szCs w:val="24"/>
              </w:rPr>
              <w:t>Исполнение 2019 г. к 2018 г.</w:t>
            </w:r>
          </w:p>
          <w:p w:rsidR="008C2544" w:rsidRPr="008A3CC1" w:rsidRDefault="008C2544" w:rsidP="008C2544">
            <w:pPr>
              <w:shd w:val="clear" w:color="auto" w:fill="FFFFFF"/>
              <w:spacing w:after="0" w:line="240" w:lineRule="auto"/>
              <w:jc w:val="center"/>
              <w:rPr>
                <w:rFonts w:ascii="Times New Roman" w:hAnsi="Times New Roman"/>
                <w:sz w:val="24"/>
                <w:szCs w:val="24"/>
              </w:rPr>
            </w:pPr>
            <w:r w:rsidRPr="008A3CC1">
              <w:rPr>
                <w:rFonts w:ascii="Times New Roman" w:hAnsi="Times New Roman"/>
                <w:sz w:val="24"/>
                <w:szCs w:val="24"/>
              </w:rPr>
              <w:t>%</w:t>
            </w:r>
          </w:p>
        </w:tc>
      </w:tr>
      <w:tr w:rsidR="008C2544" w:rsidRPr="006F5677" w:rsidTr="008C2544">
        <w:trPr>
          <w:cantSplit/>
        </w:trPr>
        <w:tc>
          <w:tcPr>
            <w:tcW w:w="3652" w:type="dxa"/>
            <w:vMerge/>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2018 год</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2019 год</w:t>
            </w:r>
          </w:p>
        </w:tc>
        <w:tc>
          <w:tcPr>
            <w:tcW w:w="1560" w:type="dxa"/>
            <w:vMerge/>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p>
        </w:tc>
        <w:tc>
          <w:tcPr>
            <w:tcW w:w="1842" w:type="dxa"/>
            <w:vMerge/>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center"/>
              <w:rPr>
                <w:rFonts w:ascii="Times New Roman" w:hAnsi="Times New Roman"/>
                <w:i/>
                <w:sz w:val="28"/>
                <w:szCs w:val="28"/>
              </w:rPr>
            </w:pPr>
            <w:r w:rsidRPr="008A3CC1">
              <w:rPr>
                <w:rFonts w:ascii="Times New Roman" w:hAnsi="Times New Roman"/>
                <w:i/>
                <w:sz w:val="28"/>
                <w:szCs w:val="28"/>
              </w:rPr>
              <w:t>1</w:t>
            </w:r>
          </w:p>
        </w:tc>
        <w:tc>
          <w:tcPr>
            <w:tcW w:w="1276" w:type="dxa"/>
            <w:shd w:val="clear" w:color="auto" w:fill="FFFFFF"/>
          </w:tcPr>
          <w:p w:rsidR="008C2544" w:rsidRPr="008A3CC1" w:rsidRDefault="008C2544" w:rsidP="008C2544">
            <w:pPr>
              <w:shd w:val="clear" w:color="auto" w:fill="FFFFFF"/>
              <w:spacing w:after="0" w:line="240" w:lineRule="auto"/>
              <w:jc w:val="center"/>
              <w:rPr>
                <w:rFonts w:ascii="Times New Roman" w:hAnsi="Times New Roman"/>
                <w:i/>
                <w:sz w:val="28"/>
                <w:szCs w:val="28"/>
              </w:rPr>
            </w:pPr>
            <w:r w:rsidRPr="008A3CC1">
              <w:rPr>
                <w:rFonts w:ascii="Times New Roman" w:hAnsi="Times New Roman"/>
                <w:i/>
                <w:sz w:val="28"/>
                <w:szCs w:val="28"/>
              </w:rPr>
              <w:t>2</w:t>
            </w:r>
          </w:p>
        </w:tc>
        <w:tc>
          <w:tcPr>
            <w:tcW w:w="1417" w:type="dxa"/>
            <w:shd w:val="clear" w:color="auto" w:fill="FFFFFF"/>
          </w:tcPr>
          <w:p w:rsidR="008C2544" w:rsidRPr="008A3CC1" w:rsidRDefault="008C2544" w:rsidP="008C2544">
            <w:pPr>
              <w:shd w:val="clear" w:color="auto" w:fill="FFFFFF"/>
              <w:spacing w:after="0" w:line="240" w:lineRule="auto"/>
              <w:jc w:val="center"/>
              <w:rPr>
                <w:rFonts w:ascii="Times New Roman" w:hAnsi="Times New Roman"/>
                <w:i/>
                <w:sz w:val="28"/>
                <w:szCs w:val="28"/>
              </w:rPr>
            </w:pPr>
            <w:r w:rsidRPr="008A3CC1">
              <w:rPr>
                <w:rFonts w:ascii="Times New Roman" w:hAnsi="Times New Roman"/>
                <w:i/>
                <w:sz w:val="28"/>
                <w:szCs w:val="28"/>
              </w:rPr>
              <w:t>3</w:t>
            </w:r>
          </w:p>
        </w:tc>
        <w:tc>
          <w:tcPr>
            <w:tcW w:w="1560" w:type="dxa"/>
            <w:shd w:val="clear" w:color="auto" w:fill="FFFFFF"/>
          </w:tcPr>
          <w:p w:rsidR="008C2544" w:rsidRPr="008A3CC1" w:rsidRDefault="008C2544" w:rsidP="008C2544">
            <w:pPr>
              <w:shd w:val="clear" w:color="auto" w:fill="FFFFFF"/>
              <w:spacing w:after="0" w:line="240" w:lineRule="auto"/>
              <w:jc w:val="center"/>
              <w:rPr>
                <w:rFonts w:ascii="Times New Roman" w:hAnsi="Times New Roman"/>
                <w:i/>
                <w:sz w:val="28"/>
                <w:szCs w:val="28"/>
              </w:rPr>
            </w:pPr>
            <w:r w:rsidRPr="008A3CC1">
              <w:rPr>
                <w:rFonts w:ascii="Times New Roman" w:hAnsi="Times New Roman"/>
                <w:i/>
                <w:sz w:val="28"/>
                <w:szCs w:val="28"/>
              </w:rPr>
              <w:t>4</w:t>
            </w:r>
          </w:p>
        </w:tc>
        <w:tc>
          <w:tcPr>
            <w:tcW w:w="1842" w:type="dxa"/>
            <w:shd w:val="clear" w:color="auto" w:fill="FFFFFF"/>
          </w:tcPr>
          <w:p w:rsidR="008C2544" w:rsidRPr="008A3CC1" w:rsidRDefault="008C2544" w:rsidP="008C2544">
            <w:pPr>
              <w:shd w:val="clear" w:color="auto" w:fill="FFFFFF"/>
              <w:spacing w:after="0" w:line="240" w:lineRule="auto"/>
              <w:jc w:val="center"/>
              <w:rPr>
                <w:rFonts w:ascii="Times New Roman" w:hAnsi="Times New Roman"/>
                <w:i/>
                <w:sz w:val="28"/>
                <w:szCs w:val="28"/>
              </w:rPr>
            </w:pPr>
            <w:r w:rsidRPr="008A3CC1">
              <w:rPr>
                <w:rFonts w:ascii="Times New Roman" w:hAnsi="Times New Roman"/>
                <w:i/>
                <w:sz w:val="28"/>
                <w:szCs w:val="28"/>
              </w:rPr>
              <w:t>5</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Налог на доходы физических лиц</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171,951</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207,388</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35,437</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120,6</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Налоги на товары (работы, услуги), реализуемые на территории Российской Федерации</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825,677</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1024,309</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198,632</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124,1</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доходы от уплаты акцизов на дизельное топливо</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367,893</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466,248</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98,355</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126,7</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доходы от уплаты акцизов на моторные масла</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3,543</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3,427</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-0,116</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96,7</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доходы от уплаты акцизов на автомобильный бензин</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536,670</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622,909</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86,239</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116,1</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доходы от уплаты акцизов на прямогонный бензин</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-82,429</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-68,275</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Налоги на совокупный доход</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2,590</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-56,030</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0</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0</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Единый сельскохозяйственный налог</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2,590</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-56,030</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Налог на имущество</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446,188</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474,13</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27,942</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106,3</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налог на имущество физических лиц</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10,907</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21,783</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10,876</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199,7</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xml:space="preserve">- земельный налог с организаций </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144,785</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171,268</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26,483</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lang w:val="en-US"/>
              </w:rPr>
            </w:pPr>
            <w:r w:rsidRPr="008A3CC1">
              <w:rPr>
                <w:rFonts w:ascii="Times New Roman" w:hAnsi="Times New Roman"/>
                <w:sz w:val="28"/>
                <w:szCs w:val="28"/>
              </w:rPr>
              <w:t>118,3</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 земельный налог с физических лиц</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290,496</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281,079</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-9,417</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96,8</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 xml:space="preserve"> Государственная пошлина</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7,59</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5,43</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-2,16</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71,5</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Доходы от сдачи в аренду имущества</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5</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24,4</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19,4</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488</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Доходы от продажи земельных участков</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155,539</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22,932</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-132,607</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14,7</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Денежные взыскания (штрафы)</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2,5</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1,0</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-1,5</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i/>
                <w:sz w:val="28"/>
                <w:szCs w:val="28"/>
              </w:rPr>
            </w:pPr>
            <w:r w:rsidRPr="008A3CC1">
              <w:rPr>
                <w:rFonts w:ascii="Times New Roman" w:hAnsi="Times New Roman"/>
                <w:i/>
                <w:sz w:val="28"/>
                <w:szCs w:val="28"/>
              </w:rPr>
              <w:t>40</w:t>
            </w:r>
          </w:p>
        </w:tc>
      </w:tr>
      <w:tr w:rsidR="008C2544" w:rsidRPr="006F5677" w:rsidTr="008C2544">
        <w:tc>
          <w:tcPr>
            <w:tcW w:w="3652" w:type="dxa"/>
            <w:shd w:val="clear" w:color="auto" w:fill="FFFFFF"/>
          </w:tcPr>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b/>
                <w:sz w:val="28"/>
                <w:szCs w:val="28"/>
              </w:rPr>
              <w:t>Всего налоговых и неналоговых доходов</w:t>
            </w:r>
          </w:p>
        </w:tc>
        <w:tc>
          <w:tcPr>
            <w:tcW w:w="1276"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b/>
                <w:sz w:val="28"/>
                <w:szCs w:val="28"/>
              </w:rPr>
              <w:t>1617,035</w:t>
            </w:r>
          </w:p>
        </w:tc>
        <w:tc>
          <w:tcPr>
            <w:tcW w:w="1417"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b/>
                <w:sz w:val="28"/>
                <w:szCs w:val="28"/>
              </w:rPr>
              <w:t>1703,559</w:t>
            </w:r>
          </w:p>
        </w:tc>
        <w:tc>
          <w:tcPr>
            <w:tcW w:w="1560"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b/>
                <w:sz w:val="28"/>
                <w:szCs w:val="28"/>
              </w:rPr>
              <w:t>-86,524</w:t>
            </w:r>
          </w:p>
        </w:tc>
        <w:tc>
          <w:tcPr>
            <w:tcW w:w="1842" w:type="dxa"/>
            <w:shd w:val="clear" w:color="auto" w:fill="FFFFFF"/>
            <w:vAlign w:val="center"/>
          </w:tcPr>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b/>
                <w:sz w:val="28"/>
                <w:szCs w:val="28"/>
              </w:rPr>
              <w:t>105,4</w:t>
            </w:r>
          </w:p>
        </w:tc>
      </w:tr>
    </w:tbl>
    <w:p w:rsidR="008C2544" w:rsidRPr="008A3CC1" w:rsidRDefault="008C2544" w:rsidP="008C2544">
      <w:pPr>
        <w:shd w:val="clear" w:color="auto" w:fill="FFFFFF"/>
        <w:spacing w:after="0" w:line="240" w:lineRule="auto"/>
        <w:ind w:firstLine="708"/>
        <w:jc w:val="both"/>
        <w:rPr>
          <w:rFonts w:ascii="Times New Roman" w:hAnsi="Times New Roman"/>
          <w:sz w:val="28"/>
          <w:szCs w:val="28"/>
        </w:rPr>
      </w:pPr>
    </w:p>
    <w:p w:rsidR="008C2544" w:rsidRPr="008A3CC1" w:rsidRDefault="008C2544" w:rsidP="008C2544">
      <w:pPr>
        <w:keepNext/>
        <w:shd w:val="clear" w:color="auto" w:fill="FFFFFF"/>
        <w:spacing w:after="0" w:line="240" w:lineRule="auto"/>
        <w:jc w:val="center"/>
        <w:outlineLvl w:val="2"/>
        <w:rPr>
          <w:rFonts w:ascii="Times New Roman" w:hAnsi="Times New Roman"/>
          <w:b/>
          <w:sz w:val="28"/>
          <w:szCs w:val="28"/>
        </w:rPr>
      </w:pPr>
      <w:r w:rsidRPr="008A3CC1">
        <w:rPr>
          <w:rFonts w:ascii="Times New Roman" w:hAnsi="Times New Roman"/>
          <w:b/>
          <w:sz w:val="28"/>
          <w:szCs w:val="28"/>
        </w:rPr>
        <w:t>Безвозмездные поступления от других бюджетов бюджетной системы РФ</w:t>
      </w:r>
    </w:p>
    <w:p w:rsidR="008C2544" w:rsidRPr="008A3CC1" w:rsidRDefault="008C2544" w:rsidP="008C2544">
      <w:pPr>
        <w:shd w:val="clear" w:color="auto" w:fill="FFFFFF"/>
        <w:spacing w:after="0" w:line="240" w:lineRule="auto"/>
        <w:ind w:firstLine="709"/>
        <w:jc w:val="both"/>
        <w:rPr>
          <w:rFonts w:ascii="Times New Roman" w:hAnsi="Times New Roman"/>
          <w:sz w:val="28"/>
          <w:szCs w:val="28"/>
        </w:rPr>
      </w:pPr>
      <w:r w:rsidRPr="008A3CC1">
        <w:rPr>
          <w:rFonts w:ascii="Times New Roman" w:hAnsi="Times New Roman"/>
          <w:sz w:val="28"/>
          <w:szCs w:val="28"/>
        </w:rPr>
        <w:t>Поступление безвозмездных поступлений при плане 7079,39 тыс. рублей составило 7078,69 тыс. рублей или 99,99 % (в 2018 г. поступление составило 5406,2 тыс. рублей или 99,99 %).</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ab/>
        <w:t>Дотации при плане 5898,39 тыс. рублей поступило 5898,39 тыс. рублей или 100% (в 2018 г – 3843,9 тыс. руб. или 100 %).</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ab/>
        <w:t>Субсидии при плане 1028,8тыс. рублей, поступило 1028,8 тыс. рублей или 100% (в 2018г. – 1430,2 тыс. руб. или 100 %).</w:t>
      </w:r>
    </w:p>
    <w:p w:rsidR="008C2544" w:rsidRPr="00BE4794" w:rsidRDefault="008C2544" w:rsidP="00BE479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ab/>
        <w:t>Субвенции при плане 152,2 тыс. рублей, поступило 151,5 тыс. рублей или 99,5 % (в 2018 г.</w:t>
      </w:r>
      <w:r w:rsidR="00BE4794">
        <w:rPr>
          <w:rFonts w:ascii="Times New Roman" w:hAnsi="Times New Roman"/>
          <w:sz w:val="28"/>
          <w:szCs w:val="28"/>
        </w:rPr>
        <w:t xml:space="preserve"> – 102,1 тыс. руб. или 99,3 %).</w:t>
      </w:r>
    </w:p>
    <w:p w:rsidR="008C2544" w:rsidRPr="006F5677" w:rsidRDefault="008C2544" w:rsidP="008C2544">
      <w:pPr>
        <w:shd w:val="clear" w:color="auto" w:fill="FFFFFF"/>
        <w:spacing w:after="0" w:line="240" w:lineRule="auto"/>
        <w:jc w:val="center"/>
        <w:rPr>
          <w:rFonts w:ascii="Times New Roman" w:hAnsi="Times New Roman"/>
          <w:b/>
          <w:sz w:val="28"/>
          <w:szCs w:val="28"/>
          <w:highlight w:val="yellow"/>
        </w:rPr>
      </w:pPr>
    </w:p>
    <w:p w:rsidR="008C2544" w:rsidRPr="008A3CC1" w:rsidRDefault="008C2544" w:rsidP="008C2544">
      <w:pPr>
        <w:shd w:val="clear" w:color="auto" w:fill="FFFFFF"/>
        <w:spacing w:after="0" w:line="240" w:lineRule="auto"/>
        <w:jc w:val="center"/>
        <w:rPr>
          <w:rFonts w:ascii="Times New Roman" w:hAnsi="Times New Roman"/>
          <w:b/>
          <w:sz w:val="28"/>
          <w:szCs w:val="28"/>
        </w:rPr>
      </w:pPr>
      <w:r w:rsidRPr="008A3CC1">
        <w:rPr>
          <w:rFonts w:ascii="Times New Roman" w:hAnsi="Times New Roman"/>
          <w:b/>
          <w:sz w:val="28"/>
          <w:szCs w:val="28"/>
        </w:rPr>
        <w:t>Динамика роста налоговых и неналоговых доходов</w:t>
      </w:r>
    </w:p>
    <w:p w:rsidR="008C2544" w:rsidRPr="00BE4794" w:rsidRDefault="008C2544" w:rsidP="008C2544">
      <w:pPr>
        <w:shd w:val="clear" w:color="auto" w:fill="FFFFFF"/>
        <w:spacing w:after="0" w:line="240" w:lineRule="auto"/>
        <w:jc w:val="center"/>
        <w:rPr>
          <w:rFonts w:ascii="Times New Roman" w:hAnsi="Times New Roman"/>
          <w:b/>
          <w:sz w:val="28"/>
          <w:szCs w:val="28"/>
          <w:highlight w:val="yellow"/>
        </w:rPr>
      </w:pPr>
      <w:r w:rsidRPr="008A3CC1">
        <w:rPr>
          <w:rFonts w:ascii="Times New Roman" w:hAnsi="Times New Roman"/>
          <w:b/>
          <w:sz w:val="28"/>
          <w:szCs w:val="28"/>
        </w:rPr>
        <w:t xml:space="preserve"> бюджета Биритского МО</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ab/>
      </w:r>
    </w:p>
    <w:p w:rsidR="008C2544" w:rsidRPr="008A3CC1" w:rsidRDefault="008C2544" w:rsidP="008C2544">
      <w:pPr>
        <w:shd w:val="clear" w:color="auto" w:fill="FFFFFF"/>
        <w:spacing w:after="0" w:line="240" w:lineRule="auto"/>
        <w:jc w:val="both"/>
        <w:rPr>
          <w:rFonts w:ascii="Times New Roman" w:hAnsi="Times New Roman"/>
          <w:b/>
          <w:sz w:val="28"/>
          <w:szCs w:val="28"/>
        </w:rPr>
      </w:pPr>
      <w:r w:rsidRPr="008A3CC1">
        <w:rPr>
          <w:rFonts w:ascii="Times New Roman" w:hAnsi="Times New Roman"/>
          <w:sz w:val="28"/>
          <w:szCs w:val="28"/>
        </w:rPr>
        <w:tab/>
        <w:t xml:space="preserve">Данная диаграмма наглядно показывает, что рост налоговых доходов бюджета поселения происходит в основном за счет увеличения налога на доходы физических лиц, доходов от уплаты акцизов по подакцизным товарам (продукции), производимым на территории Российской Федерации. </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Первоочередными расходами местного бюджета являются следующие статьи:</w:t>
      </w:r>
    </w:p>
    <w:p w:rsidR="008C2544" w:rsidRPr="008A3CC1" w:rsidRDefault="008C2544" w:rsidP="008C2544">
      <w:pPr>
        <w:tabs>
          <w:tab w:val="left" w:pos="0"/>
        </w:tabs>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 - выплаты по заработные платы с начислениями на неё;</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 - расходы на приобретение услуг связи;</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 - расходы на приобретение горюче-смазочных материалов;</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 - расходы на </w:t>
      </w:r>
      <w:proofErr w:type="spellStart"/>
      <w:r w:rsidRPr="008A3CC1">
        <w:rPr>
          <w:rFonts w:ascii="Times New Roman" w:hAnsi="Times New Roman"/>
          <w:sz w:val="28"/>
          <w:szCs w:val="28"/>
        </w:rPr>
        <w:t>софинансирование</w:t>
      </w:r>
      <w:proofErr w:type="spellEnd"/>
      <w:r w:rsidRPr="008A3CC1">
        <w:rPr>
          <w:rFonts w:ascii="Times New Roman" w:hAnsi="Times New Roman"/>
          <w:sz w:val="28"/>
          <w:szCs w:val="28"/>
        </w:rPr>
        <w:t xml:space="preserve"> средств из областного бюджета;</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 - расходы на выплату пенсии муниципальным служащим.</w:t>
      </w:r>
    </w:p>
    <w:p w:rsidR="008C2544" w:rsidRPr="008A3CC1" w:rsidRDefault="008C2544" w:rsidP="008C2544">
      <w:pPr>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Продолжается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информационно-телекоммуникационной сети «Интернет»: </w:t>
      </w:r>
      <w:hyperlink r:id="rId7" w:history="1">
        <w:r w:rsidRPr="008A3CC1">
          <w:rPr>
            <w:rFonts w:ascii="Times New Roman" w:hAnsi="Times New Roman"/>
            <w:sz w:val="28"/>
            <w:szCs w:val="28"/>
            <w:u w:val="single"/>
            <w:lang w:val="en-US"/>
          </w:rPr>
          <w:t>www</w:t>
        </w:r>
        <w:r w:rsidRPr="008A3CC1">
          <w:rPr>
            <w:rFonts w:ascii="Times New Roman" w:hAnsi="Times New Roman"/>
            <w:sz w:val="28"/>
            <w:szCs w:val="28"/>
            <w:u w:val="single"/>
          </w:rPr>
          <w:t>.</w:t>
        </w:r>
        <w:proofErr w:type="spellStart"/>
        <w:r w:rsidRPr="008A3CC1">
          <w:rPr>
            <w:rFonts w:ascii="Times New Roman" w:hAnsi="Times New Roman"/>
            <w:sz w:val="28"/>
            <w:szCs w:val="28"/>
            <w:u w:val="single"/>
            <w:lang w:val="en-US"/>
          </w:rPr>
          <w:t>busgov</w:t>
        </w:r>
        <w:proofErr w:type="spellEnd"/>
        <w:r w:rsidRPr="008A3CC1">
          <w:rPr>
            <w:rFonts w:ascii="Times New Roman" w:hAnsi="Times New Roman"/>
            <w:sz w:val="28"/>
            <w:szCs w:val="28"/>
            <w:u w:val="single"/>
          </w:rPr>
          <w:t>.</w:t>
        </w:r>
        <w:proofErr w:type="spellStart"/>
        <w:r w:rsidRPr="008A3CC1">
          <w:rPr>
            <w:rFonts w:ascii="Times New Roman" w:hAnsi="Times New Roman"/>
            <w:sz w:val="28"/>
            <w:szCs w:val="28"/>
            <w:u w:val="single"/>
            <w:lang w:val="en-US"/>
          </w:rPr>
          <w:t>ru</w:t>
        </w:r>
        <w:proofErr w:type="spellEnd"/>
      </w:hyperlink>
      <w:r w:rsidRPr="008A3CC1">
        <w:rPr>
          <w:rFonts w:ascii="Times New Roman" w:hAnsi="Times New Roman"/>
          <w:sz w:val="28"/>
          <w:szCs w:val="28"/>
        </w:rPr>
        <w:t>, а также данных об участниках и не участниках бюджетного процесса,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«Электронный бюджет».</w:t>
      </w:r>
    </w:p>
    <w:p w:rsidR="008C2544" w:rsidRPr="008A3CC1" w:rsidRDefault="008C2544" w:rsidP="008C2544">
      <w:pPr>
        <w:autoSpaceDE w:val="0"/>
        <w:autoSpaceDN w:val="0"/>
        <w:adjustRightInd w:val="0"/>
        <w:spacing w:after="0" w:line="240" w:lineRule="auto"/>
        <w:ind w:firstLine="709"/>
        <w:jc w:val="both"/>
        <w:rPr>
          <w:rFonts w:ascii="Times New Roman" w:hAnsi="Times New Roman"/>
          <w:sz w:val="28"/>
          <w:szCs w:val="28"/>
        </w:rPr>
      </w:pPr>
      <w:r w:rsidRPr="008A3CC1">
        <w:rPr>
          <w:rFonts w:ascii="Times New Roman" w:hAnsi="Times New Roman"/>
          <w:sz w:val="28"/>
          <w:szCs w:val="28"/>
        </w:rPr>
        <w:t>Одним из ключевых преимуществ «Электронного бюджета» является формирование единого открытого информационного пространства в сфере управления финансами Биритского сельского поселения в частности, обеспечение достоверности и доступности для граждан информации о деятельности органа местного самоуправления Биритского сельского поселения.</w:t>
      </w:r>
    </w:p>
    <w:p w:rsidR="008C2544" w:rsidRPr="008A3CC1" w:rsidRDefault="008C2544" w:rsidP="008C2544">
      <w:pPr>
        <w:autoSpaceDE w:val="0"/>
        <w:autoSpaceDN w:val="0"/>
        <w:adjustRightInd w:val="0"/>
        <w:spacing w:after="0" w:line="240" w:lineRule="auto"/>
        <w:ind w:firstLine="709"/>
        <w:jc w:val="both"/>
        <w:rPr>
          <w:rFonts w:ascii="Times New Roman" w:hAnsi="Times New Roman"/>
          <w:sz w:val="28"/>
          <w:szCs w:val="28"/>
        </w:rPr>
      </w:pPr>
      <w:r w:rsidRPr="008A3CC1">
        <w:rPr>
          <w:rFonts w:ascii="Times New Roman" w:hAnsi="Times New Roman"/>
          <w:sz w:val="28"/>
          <w:szCs w:val="28"/>
        </w:rPr>
        <w:t xml:space="preserve">В целях информирования общественности, выявления общественного мнения и осуществления взаимодействия Думы Биритского МО с общественностью построена работа по проведению публичных слушаний по проектам Решений Думы Биритского МО о бюджете Биритского МО и отчёте об исполнении бюджета Биритского МО. </w:t>
      </w:r>
    </w:p>
    <w:p w:rsidR="008C2544" w:rsidRPr="006F5677" w:rsidRDefault="008C2544" w:rsidP="008C2544">
      <w:pPr>
        <w:autoSpaceDE w:val="0"/>
        <w:autoSpaceDN w:val="0"/>
        <w:adjustRightInd w:val="0"/>
        <w:spacing w:after="0" w:line="240" w:lineRule="auto"/>
        <w:ind w:firstLine="709"/>
        <w:jc w:val="both"/>
        <w:rPr>
          <w:rFonts w:ascii="Times New Roman" w:hAnsi="Times New Roman"/>
          <w:sz w:val="28"/>
          <w:szCs w:val="28"/>
          <w:highlight w:val="yellow"/>
        </w:rPr>
      </w:pPr>
      <w:r w:rsidRPr="008A3CC1">
        <w:rPr>
          <w:rFonts w:ascii="Times New Roman" w:hAnsi="Times New Roman"/>
          <w:sz w:val="28"/>
          <w:szCs w:val="28"/>
        </w:rPr>
        <w:t>В информационно-телекоммуникационной сети «Интернет» на официальном сайте администрации Биритского муниципального образования для информирования населения Биритского МО прослеживается работа по публикации и обновлении рубрики «Бюджет для граждан» на сайте администрации Биритского МО.</w:t>
      </w:r>
    </w:p>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Georgia-Bold" w:hAnsi="Georgia-Bold" w:cs="Georgia-Bold"/>
          <w:b/>
          <w:bCs/>
          <w:sz w:val="28"/>
          <w:szCs w:val="28"/>
        </w:rPr>
        <w:tab/>
      </w:r>
      <w:r w:rsidRPr="008A3CC1">
        <w:rPr>
          <w:rFonts w:ascii="Times New Roman" w:hAnsi="Times New Roman"/>
          <w:sz w:val="28"/>
          <w:szCs w:val="28"/>
        </w:rPr>
        <w:t>Бюджет Биритского муниципального образования по расходам составил - при плане 9371,309 тыс. рублей, освоены в сумме 7536,524 тыс. рублей, или на 80,4 %.</w:t>
      </w:r>
    </w:p>
    <w:p w:rsidR="008C2544" w:rsidRPr="008A3CC1" w:rsidRDefault="008C2544" w:rsidP="008C2544">
      <w:pPr>
        <w:shd w:val="clear" w:color="auto" w:fill="FFFFFF"/>
        <w:spacing w:after="0" w:line="240" w:lineRule="auto"/>
        <w:jc w:val="both"/>
        <w:rPr>
          <w:rFonts w:ascii="Times New Roman" w:hAnsi="Times New Roman"/>
          <w:b/>
          <w:i/>
          <w:iCs/>
          <w:sz w:val="28"/>
          <w:szCs w:val="28"/>
        </w:rPr>
      </w:pPr>
    </w:p>
    <w:p w:rsidR="008C2544" w:rsidRPr="008A3CC1" w:rsidRDefault="008C2544" w:rsidP="008C2544">
      <w:pPr>
        <w:shd w:val="clear" w:color="auto" w:fill="FFFFFF"/>
        <w:spacing w:after="0" w:line="240" w:lineRule="auto"/>
        <w:jc w:val="center"/>
        <w:rPr>
          <w:rFonts w:ascii="Times New Roman" w:hAnsi="Times New Roman"/>
          <w:b/>
          <w:iCs/>
          <w:sz w:val="28"/>
          <w:szCs w:val="28"/>
        </w:rPr>
      </w:pPr>
      <w:r w:rsidRPr="008A3CC1">
        <w:rPr>
          <w:rFonts w:ascii="Times New Roman" w:hAnsi="Times New Roman"/>
          <w:b/>
          <w:iCs/>
          <w:sz w:val="28"/>
          <w:szCs w:val="28"/>
        </w:rPr>
        <w:t>Функциональная структура расходов Биритского МО</w:t>
      </w:r>
    </w:p>
    <w:p w:rsidR="008C2544" w:rsidRPr="008A3CC1" w:rsidRDefault="008C2544" w:rsidP="008C2544">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    </w:t>
      </w:r>
      <w:r w:rsidRPr="008A3CC1">
        <w:rPr>
          <w:rFonts w:ascii="Times New Roman" w:hAnsi="Times New Roman"/>
          <w:sz w:val="28"/>
          <w:szCs w:val="28"/>
        </w:rPr>
        <w:t>Таблица (тыс.</w:t>
      </w:r>
      <w:r>
        <w:rPr>
          <w:rFonts w:ascii="Times New Roman" w:hAnsi="Times New Roman"/>
          <w:sz w:val="28"/>
          <w:szCs w:val="28"/>
        </w:rPr>
        <w:t xml:space="preserve"> </w:t>
      </w:r>
      <w:r w:rsidRPr="008A3CC1">
        <w:rPr>
          <w:rFonts w:ascii="Times New Roman" w:hAnsi="Times New Roman"/>
          <w:sz w:val="28"/>
          <w:szCs w:val="28"/>
        </w:rPr>
        <w:t xml:space="preserve">руб.)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693"/>
        <w:gridCol w:w="1559"/>
        <w:gridCol w:w="1559"/>
        <w:gridCol w:w="1276"/>
        <w:gridCol w:w="1701"/>
      </w:tblGrid>
      <w:tr w:rsidR="008C2544" w:rsidRPr="006F5677" w:rsidTr="008C2544">
        <w:tc>
          <w:tcPr>
            <w:tcW w:w="1135"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раздел</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Наименование расходов</w:t>
            </w:r>
          </w:p>
        </w:tc>
        <w:tc>
          <w:tcPr>
            <w:tcW w:w="1559"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Исполнение 2018 год</w:t>
            </w:r>
          </w:p>
        </w:tc>
        <w:tc>
          <w:tcPr>
            <w:tcW w:w="1559"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Исполнение  2019 год</w:t>
            </w:r>
          </w:p>
        </w:tc>
        <w:tc>
          <w:tcPr>
            <w:tcW w:w="1276"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Отклонение</w:t>
            </w:r>
          </w:p>
        </w:tc>
        <w:tc>
          <w:tcPr>
            <w:tcW w:w="1701"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Исполнения 2019/2018г.</w:t>
            </w:r>
          </w:p>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w:t>
            </w:r>
          </w:p>
        </w:tc>
      </w:tr>
      <w:tr w:rsidR="008C2544" w:rsidRPr="006F5677" w:rsidTr="008C2544">
        <w:tc>
          <w:tcPr>
            <w:tcW w:w="1135"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w:t>
            </w:r>
          </w:p>
        </w:tc>
        <w:tc>
          <w:tcPr>
            <w:tcW w:w="2693"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2</w:t>
            </w:r>
          </w:p>
        </w:tc>
        <w:tc>
          <w:tcPr>
            <w:tcW w:w="1559"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3</w:t>
            </w:r>
          </w:p>
        </w:tc>
        <w:tc>
          <w:tcPr>
            <w:tcW w:w="1559"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4</w:t>
            </w:r>
          </w:p>
        </w:tc>
        <w:tc>
          <w:tcPr>
            <w:tcW w:w="1276"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5</w:t>
            </w:r>
          </w:p>
        </w:tc>
        <w:tc>
          <w:tcPr>
            <w:tcW w:w="1701" w:type="dxa"/>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6</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0100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Общегосударственные вопросы</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3665,558</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3826,599</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161,04</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104,4</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0200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Национальная оборона</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68,5</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115,1</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46,6</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168</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0300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Национальная безопасность и правоохранительная деятельность</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9,238</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51,559</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42,312</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558,1</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0400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Национальная экономика</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417,218</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691,468</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274,25</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165,7</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0500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Жилищно-коммунальное хозяйство</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698,066</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498,72</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-199,346</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71,4</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0700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Образование</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43,5</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18</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-25,5</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41,4</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0800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Культура, кинематография, средства массовой информации</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1993,299</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1980,055</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-13,244</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99,3</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Социальная  политика</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246,15</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270,474</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24,324</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109,9</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1300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Обслуживание государственного и муниципального долга</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0,177</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0,385</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0,208</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217,5</w:t>
            </w:r>
          </w:p>
        </w:tc>
      </w:tr>
      <w:tr w:rsidR="008C2544" w:rsidRPr="006F5677" w:rsidTr="008C2544">
        <w:tc>
          <w:tcPr>
            <w:tcW w:w="1135"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1400</w:t>
            </w: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Межбюджетные трансферты</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84,164</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84,164</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0</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100</w:t>
            </w:r>
          </w:p>
        </w:tc>
      </w:tr>
      <w:tr w:rsidR="008C2544" w:rsidRPr="006F5677" w:rsidTr="008C2544">
        <w:tc>
          <w:tcPr>
            <w:tcW w:w="1135" w:type="dxa"/>
          </w:tcPr>
          <w:p w:rsidR="008C2544" w:rsidRPr="008A3CC1" w:rsidRDefault="008C2544" w:rsidP="008C2544">
            <w:pPr>
              <w:shd w:val="clear" w:color="auto" w:fill="FFFFFF"/>
              <w:spacing w:after="0" w:line="240" w:lineRule="auto"/>
              <w:jc w:val="both"/>
              <w:rPr>
                <w:rFonts w:ascii="Times New Roman" w:hAnsi="Times New Roman"/>
                <w:sz w:val="28"/>
                <w:szCs w:val="28"/>
              </w:rPr>
            </w:pPr>
          </w:p>
        </w:tc>
        <w:tc>
          <w:tcPr>
            <w:tcW w:w="2693" w:type="dxa"/>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Итого:</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7225,871</w:t>
            </w:r>
          </w:p>
        </w:tc>
        <w:tc>
          <w:tcPr>
            <w:tcW w:w="1559"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7536,524</w:t>
            </w:r>
          </w:p>
        </w:tc>
        <w:tc>
          <w:tcPr>
            <w:tcW w:w="1276" w:type="dxa"/>
            <w:vAlign w:val="center"/>
          </w:tcPr>
          <w:p w:rsidR="008C2544" w:rsidRPr="008A3CC1" w:rsidRDefault="008C2544" w:rsidP="008C2544">
            <w:pPr>
              <w:shd w:val="clear" w:color="auto" w:fill="FFFFFF"/>
              <w:spacing w:after="0" w:line="240" w:lineRule="auto"/>
              <w:jc w:val="both"/>
              <w:rPr>
                <w:rFonts w:ascii="Times New Roman" w:hAnsi="Times New Roman"/>
                <w:sz w:val="28"/>
                <w:szCs w:val="28"/>
              </w:rPr>
            </w:pPr>
            <w:r w:rsidRPr="008A3CC1">
              <w:rPr>
                <w:rFonts w:ascii="Times New Roman" w:hAnsi="Times New Roman"/>
                <w:sz w:val="28"/>
                <w:szCs w:val="28"/>
              </w:rPr>
              <w:t>310,653</w:t>
            </w:r>
          </w:p>
        </w:tc>
        <w:tc>
          <w:tcPr>
            <w:tcW w:w="1701" w:type="dxa"/>
            <w:vAlign w:val="center"/>
          </w:tcPr>
          <w:p w:rsidR="008C2544" w:rsidRPr="008A3CC1" w:rsidRDefault="008C2544" w:rsidP="008C2544">
            <w:pPr>
              <w:shd w:val="clear" w:color="auto" w:fill="FFFFFF"/>
              <w:spacing w:after="0" w:line="240" w:lineRule="auto"/>
              <w:jc w:val="center"/>
              <w:rPr>
                <w:rFonts w:ascii="Times New Roman" w:hAnsi="Times New Roman"/>
                <w:sz w:val="28"/>
                <w:szCs w:val="28"/>
              </w:rPr>
            </w:pPr>
            <w:r w:rsidRPr="008A3CC1">
              <w:rPr>
                <w:rFonts w:ascii="Times New Roman" w:hAnsi="Times New Roman"/>
                <w:sz w:val="28"/>
                <w:szCs w:val="28"/>
              </w:rPr>
              <w:t>104,3</w:t>
            </w:r>
          </w:p>
        </w:tc>
      </w:tr>
    </w:tbl>
    <w:p w:rsidR="008C2544" w:rsidRPr="008A3CC1" w:rsidRDefault="008C2544" w:rsidP="008C2544">
      <w:pPr>
        <w:spacing w:after="0" w:line="240" w:lineRule="auto"/>
        <w:jc w:val="both"/>
        <w:rPr>
          <w:rFonts w:ascii="Times New Roman" w:hAnsi="Times New Roman"/>
          <w:sz w:val="28"/>
          <w:szCs w:val="28"/>
        </w:rPr>
      </w:pPr>
      <w:r w:rsidRPr="008A3CC1">
        <w:rPr>
          <w:rFonts w:ascii="Times New Roman" w:hAnsi="Times New Roman"/>
          <w:sz w:val="28"/>
          <w:szCs w:val="28"/>
        </w:rPr>
        <w:tab/>
      </w:r>
    </w:p>
    <w:p w:rsidR="008C2544" w:rsidRDefault="008C2544" w:rsidP="008C2544">
      <w:pPr>
        <w:spacing w:after="0" w:line="240" w:lineRule="auto"/>
        <w:jc w:val="both"/>
        <w:rPr>
          <w:rFonts w:ascii="Times New Roman" w:hAnsi="Times New Roman"/>
          <w:sz w:val="28"/>
          <w:szCs w:val="28"/>
        </w:rPr>
      </w:pPr>
      <w:r w:rsidRPr="008A3CC1">
        <w:rPr>
          <w:rFonts w:ascii="Times New Roman" w:hAnsi="Times New Roman"/>
          <w:sz w:val="28"/>
          <w:szCs w:val="28"/>
        </w:rPr>
        <w:tab/>
        <w:t xml:space="preserve">По итогам работы в части финансовой деятельности, на основании распоряжения Министерства финансов Иркутской области от 17 октября 2018 года № 547-мр "Об утверждения перечня муниципальных образований Иркутской области, указанных в пунктах 2-4 ст.136 Бюджетного кодекса Российской Федерации" на 2019 год, </w:t>
      </w:r>
      <w:proofErr w:type="spellStart"/>
      <w:r w:rsidRPr="008A3CC1">
        <w:rPr>
          <w:rFonts w:ascii="Times New Roman" w:hAnsi="Times New Roman"/>
          <w:sz w:val="28"/>
          <w:szCs w:val="28"/>
        </w:rPr>
        <w:t>Биритское</w:t>
      </w:r>
      <w:proofErr w:type="spellEnd"/>
      <w:r w:rsidRPr="008A3CC1">
        <w:rPr>
          <w:rFonts w:ascii="Times New Roman" w:hAnsi="Times New Roman"/>
          <w:sz w:val="28"/>
          <w:szCs w:val="28"/>
        </w:rPr>
        <w:t xml:space="preserve"> муниципальное образование вошло во 2 группу </w:t>
      </w:r>
      <w:proofErr w:type="spellStart"/>
      <w:r w:rsidRPr="008A3CC1">
        <w:rPr>
          <w:rFonts w:ascii="Times New Roman" w:hAnsi="Times New Roman"/>
          <w:sz w:val="28"/>
          <w:szCs w:val="28"/>
        </w:rPr>
        <w:t>дотационности</w:t>
      </w:r>
      <w:proofErr w:type="spellEnd"/>
      <w:r w:rsidRPr="008A3CC1">
        <w:rPr>
          <w:rFonts w:ascii="Times New Roman" w:hAnsi="Times New Roman"/>
          <w:sz w:val="28"/>
          <w:szCs w:val="28"/>
        </w:rPr>
        <w:t xml:space="preserve"> (п.2 ст.136 БК РФ).</w:t>
      </w:r>
    </w:p>
    <w:p w:rsidR="008C2544" w:rsidRDefault="008C2544" w:rsidP="008C2544">
      <w:pPr>
        <w:spacing w:after="0" w:line="240" w:lineRule="auto"/>
        <w:jc w:val="center"/>
        <w:rPr>
          <w:rFonts w:ascii="Times New Roman" w:hAnsi="Times New Roman"/>
          <w:b/>
          <w:sz w:val="28"/>
          <w:szCs w:val="28"/>
        </w:rPr>
      </w:pPr>
    </w:p>
    <w:p w:rsidR="008C2544" w:rsidRDefault="008C2544" w:rsidP="008C2544">
      <w:pPr>
        <w:spacing w:after="0" w:line="240" w:lineRule="auto"/>
        <w:jc w:val="center"/>
        <w:rPr>
          <w:rFonts w:ascii="Times New Roman" w:hAnsi="Times New Roman"/>
          <w:b/>
          <w:sz w:val="28"/>
          <w:szCs w:val="28"/>
        </w:rPr>
      </w:pPr>
      <w:r>
        <w:rPr>
          <w:rFonts w:ascii="Times New Roman" w:hAnsi="Times New Roman"/>
          <w:b/>
          <w:sz w:val="28"/>
          <w:szCs w:val="28"/>
        </w:rPr>
        <w:t>Роль представительного органа муниципального образования в повышении уровня социально-экономического развития муниципального образования</w:t>
      </w:r>
    </w:p>
    <w:p w:rsidR="008C2544" w:rsidRDefault="008C2544" w:rsidP="008C2544">
      <w:pPr>
        <w:spacing w:after="0" w:line="240" w:lineRule="auto"/>
        <w:jc w:val="both"/>
        <w:rPr>
          <w:rFonts w:ascii="Times New Roman" w:hAnsi="Times New Roman"/>
          <w:sz w:val="28"/>
          <w:szCs w:val="28"/>
        </w:rPr>
      </w:pPr>
    </w:p>
    <w:p w:rsidR="008C2544" w:rsidRDefault="008C2544" w:rsidP="008C2544">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Совместно с ОГКУ Центром занятости населения проводится работа в части информирования жителей о прохождения курсов по обучению как людей пред пенсионного возраста, так и мам, находящихся в декретном отпуске по уходу за ребенком, а также и трудоустройству. За прошедший период совместно с Центром занятости было трудоустроено 4 человека на территории Биритского муниципального образования, кроме этого обеспечивались работой граждане, состоящие на учете по безработице 7 жителей в летне-осенний период (проводились работы по благоустройству поселения, участие в субботниках, работа пастуха на пастбищный период для выпаса скота частного сектора, подготовка материала для ограждения мест захоронения). На территории Биритского муниципального образования осуществлял свою деятельность ИП Погорелов В.В, расположенный по адресу: </w:t>
      </w:r>
      <w:proofErr w:type="spellStart"/>
      <w:r>
        <w:rPr>
          <w:rFonts w:ascii="Times New Roman" w:hAnsi="Times New Roman"/>
          <w:sz w:val="28"/>
          <w:szCs w:val="28"/>
        </w:rPr>
        <w:t>с.Бирит</w:t>
      </w:r>
      <w:proofErr w:type="spellEnd"/>
      <w:r>
        <w:rPr>
          <w:rFonts w:ascii="Times New Roman" w:hAnsi="Times New Roman"/>
          <w:sz w:val="28"/>
          <w:szCs w:val="28"/>
        </w:rPr>
        <w:t xml:space="preserve">, </w:t>
      </w:r>
      <w:proofErr w:type="spellStart"/>
      <w:r>
        <w:rPr>
          <w:rFonts w:ascii="Times New Roman" w:hAnsi="Times New Roman"/>
          <w:sz w:val="28"/>
          <w:szCs w:val="28"/>
        </w:rPr>
        <w:t>ул.Набережная</w:t>
      </w:r>
      <w:proofErr w:type="spellEnd"/>
      <w:r>
        <w:rPr>
          <w:rFonts w:ascii="Times New Roman" w:hAnsi="Times New Roman"/>
          <w:sz w:val="28"/>
          <w:szCs w:val="28"/>
        </w:rPr>
        <w:t xml:space="preserve">, 22, который закупал дикоросы (ягода, грибы, шиповник, боярышник сушеный). ИП </w:t>
      </w:r>
      <w:proofErr w:type="spellStart"/>
      <w:r>
        <w:rPr>
          <w:rFonts w:ascii="Times New Roman" w:hAnsi="Times New Roman"/>
          <w:sz w:val="28"/>
          <w:szCs w:val="28"/>
        </w:rPr>
        <w:t>Дырма</w:t>
      </w:r>
      <w:proofErr w:type="spellEnd"/>
      <w:r>
        <w:rPr>
          <w:rFonts w:ascii="Times New Roman" w:hAnsi="Times New Roman"/>
          <w:sz w:val="28"/>
          <w:szCs w:val="28"/>
        </w:rPr>
        <w:t xml:space="preserve"> В.А. осуществляет деятельность по реализации рыбы (окунь, лещ, плотва, карась, сом, сазан), а значит некоторая часть жителей поселения обеспечены рабочими местами. Большая работа проводится и совместно с КЦСОН Балаганского района, где результатом является заключение контрактов на использование государственной социальной помощи отдельным категориям граждан в Иркутской области. В 2019 году 9 семей Биритского муниципального образования улучшили свое материальное положение, полученные средства направлены на приобретение КРС, свиней, птицы, корма, ремонт хозяйственных построек, оформление земельных участков</w:t>
      </w:r>
      <w:r w:rsidRPr="005A601C">
        <w:rPr>
          <w:rFonts w:ascii="Times New Roman" w:hAnsi="Times New Roman"/>
          <w:sz w:val="28"/>
          <w:szCs w:val="28"/>
        </w:rPr>
        <w:t xml:space="preserve"> </w:t>
      </w:r>
      <w:r>
        <w:rPr>
          <w:rFonts w:ascii="Times New Roman" w:hAnsi="Times New Roman"/>
          <w:sz w:val="28"/>
          <w:szCs w:val="28"/>
        </w:rPr>
        <w:t xml:space="preserve">в собственность граждан для ведения ЛПХ. Также оформлялась государственная социальная помощь за длительное лечение 3 гражданам нашего поселения. Проводились совместные мероприятия. </w:t>
      </w:r>
    </w:p>
    <w:p w:rsidR="008C2544" w:rsidRPr="005A601C" w:rsidRDefault="008C2544" w:rsidP="008C2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Немаловажную роль осуществляют ООО «Ангара» и КФХ, находящиеся на территории муниципального образования, их у нас 4 (КФХ Рубцов А.Ю., КФХ </w:t>
      </w:r>
      <w:proofErr w:type="spellStart"/>
      <w:r>
        <w:rPr>
          <w:rFonts w:ascii="Times New Roman" w:hAnsi="Times New Roman"/>
          <w:sz w:val="28"/>
          <w:szCs w:val="28"/>
        </w:rPr>
        <w:t>Перекожа</w:t>
      </w:r>
      <w:proofErr w:type="spellEnd"/>
      <w:r>
        <w:rPr>
          <w:rFonts w:ascii="Times New Roman" w:hAnsi="Times New Roman"/>
          <w:sz w:val="28"/>
          <w:szCs w:val="28"/>
        </w:rPr>
        <w:t xml:space="preserve"> В.В., КФХ Кудрявых Н.В., КФХ Семенов А.В.), </w:t>
      </w:r>
      <w:r w:rsidR="00BE4794">
        <w:rPr>
          <w:rFonts w:ascii="Times New Roman" w:hAnsi="Times New Roman"/>
          <w:sz w:val="28"/>
          <w:szCs w:val="28"/>
        </w:rPr>
        <w:t xml:space="preserve">результатом </w:t>
      </w:r>
      <w:r w:rsidR="00BE4794" w:rsidRPr="00C93E68">
        <w:rPr>
          <w:rFonts w:ascii="Times New Roman" w:hAnsi="Times New Roman"/>
          <w:sz w:val="28"/>
          <w:szCs w:val="28"/>
        </w:rPr>
        <w:t>деятельности</w:t>
      </w:r>
      <w:r>
        <w:rPr>
          <w:rFonts w:ascii="Times New Roman" w:hAnsi="Times New Roman"/>
          <w:sz w:val="28"/>
          <w:szCs w:val="28"/>
        </w:rPr>
        <w:t xml:space="preserve"> в 2019 году введено залежных земель в оборот 480 га., засеяно 1400 га культурами – пшеница, овес, ячмень, донник. Роль депутатов в организации сельскохозяйственной деятельности – это непосредственное участие в доставке зерновых, ГСМ, разработка Плана по социально-экономическому развитию МО. Хочется отметить </w:t>
      </w:r>
      <w:r>
        <w:rPr>
          <w:rFonts w:ascii="Times New Roman" w:hAnsi="Times New Roman"/>
          <w:color w:val="000000"/>
          <w:sz w:val="28"/>
          <w:szCs w:val="28"/>
        </w:rPr>
        <w:t xml:space="preserve">ООО «Ангара», руководителем которого является Юрий Викторович </w:t>
      </w:r>
      <w:proofErr w:type="spellStart"/>
      <w:r>
        <w:rPr>
          <w:rFonts w:ascii="Times New Roman" w:hAnsi="Times New Roman"/>
          <w:color w:val="000000"/>
          <w:sz w:val="28"/>
          <w:szCs w:val="28"/>
        </w:rPr>
        <w:t>Лагерев</w:t>
      </w:r>
      <w:proofErr w:type="spellEnd"/>
      <w:r>
        <w:rPr>
          <w:rFonts w:ascii="Times New Roman" w:hAnsi="Times New Roman"/>
          <w:color w:val="000000"/>
          <w:sz w:val="28"/>
          <w:szCs w:val="28"/>
        </w:rPr>
        <w:t xml:space="preserve"> (председатель районной Думы), при поддержке государственной программы развития </w:t>
      </w:r>
      <w:proofErr w:type="spellStart"/>
      <w:r>
        <w:rPr>
          <w:rFonts w:ascii="Times New Roman" w:hAnsi="Times New Roman"/>
          <w:color w:val="000000"/>
          <w:sz w:val="28"/>
          <w:szCs w:val="28"/>
        </w:rPr>
        <w:t>аквакультуры</w:t>
      </w:r>
      <w:proofErr w:type="spellEnd"/>
      <w:r>
        <w:rPr>
          <w:rFonts w:ascii="Times New Roman" w:hAnsi="Times New Roman"/>
          <w:color w:val="000000"/>
          <w:sz w:val="28"/>
          <w:szCs w:val="28"/>
        </w:rPr>
        <w:t xml:space="preserve"> в Иркутской области, в течение двух лет выпускает в наш залив мальков пеляди, что немаловажно для дальнейшего рыборазведения.</w:t>
      </w:r>
      <w:r w:rsidRPr="005624E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C2544" w:rsidRDefault="008C2544" w:rsidP="008C254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Нашей школе, директором которой является Алена Васильевна Андреева (депутат районной Думы), присвоен статус пилотной площадки по реализации проекта «Агробизнес-школа и формирование системы непрерывного агробизнес-образования в Иркутской области». Наши учащиеся неоднократно принимают участие в олимпиадах, конкурсах, выставках, мероприятиях не только на районном уровне, но и на региональном и всероссийском уровнях, где имеют призовые места и являются призерами.  В 2019 году при помощи администрации района, районной Думы была проведена реконструкция школьной столовой, расширено ее помещение согласно всем требованиям </w:t>
      </w:r>
      <w:proofErr w:type="spellStart"/>
      <w:r>
        <w:rPr>
          <w:rFonts w:ascii="Times New Roman" w:hAnsi="Times New Roman"/>
          <w:color w:val="000000"/>
          <w:sz w:val="28"/>
          <w:szCs w:val="28"/>
        </w:rPr>
        <w:t>СанПин</w:t>
      </w:r>
      <w:proofErr w:type="spellEnd"/>
      <w:r>
        <w:rPr>
          <w:rFonts w:ascii="Times New Roman" w:hAnsi="Times New Roman"/>
          <w:color w:val="000000"/>
          <w:sz w:val="28"/>
          <w:szCs w:val="28"/>
        </w:rPr>
        <w:t xml:space="preserve">. </w:t>
      </w:r>
    </w:p>
    <w:p w:rsidR="008C2544" w:rsidRPr="008C2960" w:rsidRDefault="008C2544" w:rsidP="008C2544">
      <w:pPr>
        <w:spacing w:after="0" w:line="240" w:lineRule="auto"/>
        <w:ind w:firstLine="708"/>
        <w:jc w:val="both"/>
        <w:rPr>
          <w:rFonts w:ascii="Times New Roman" w:hAnsi="Times New Roman"/>
          <w:color w:val="000000"/>
          <w:sz w:val="28"/>
          <w:szCs w:val="28"/>
        </w:rPr>
      </w:pPr>
    </w:p>
    <w:p w:rsidR="008C2544" w:rsidRPr="005624E7" w:rsidRDefault="008C2544" w:rsidP="008C2544">
      <w:pPr>
        <w:spacing w:after="0" w:line="240" w:lineRule="auto"/>
        <w:jc w:val="both"/>
        <w:rPr>
          <w:rFonts w:ascii="Times New Roman" w:hAnsi="Times New Roman"/>
          <w:sz w:val="28"/>
          <w:szCs w:val="28"/>
        </w:rPr>
      </w:pPr>
      <w:r>
        <w:rPr>
          <w:rFonts w:ascii="Times New Roman" w:hAnsi="Times New Roman"/>
          <w:b/>
          <w:noProof/>
          <w:sz w:val="28"/>
          <w:szCs w:val="28"/>
        </w:rPr>
        <w:t xml:space="preserve">     </w:t>
      </w:r>
    </w:p>
    <w:p w:rsidR="008C2544" w:rsidRDefault="008C2544" w:rsidP="008C2544">
      <w:pPr>
        <w:spacing w:after="0" w:line="240" w:lineRule="auto"/>
        <w:jc w:val="both"/>
        <w:rPr>
          <w:rFonts w:ascii="Times New Roman" w:hAnsi="Times New Roman"/>
          <w:b/>
          <w:sz w:val="28"/>
          <w:szCs w:val="28"/>
        </w:rPr>
      </w:pPr>
    </w:p>
    <w:p w:rsidR="008C2544" w:rsidRDefault="008C2544" w:rsidP="008C2544">
      <w:pPr>
        <w:spacing w:after="0" w:line="240" w:lineRule="auto"/>
        <w:jc w:val="center"/>
        <w:rPr>
          <w:rFonts w:ascii="Times New Roman" w:hAnsi="Times New Roman"/>
          <w:b/>
          <w:sz w:val="28"/>
          <w:szCs w:val="28"/>
        </w:rPr>
      </w:pPr>
    </w:p>
    <w:p w:rsidR="008C2544" w:rsidRDefault="008C2544" w:rsidP="008C2544">
      <w:pPr>
        <w:spacing w:after="0" w:line="240" w:lineRule="auto"/>
        <w:jc w:val="center"/>
        <w:rPr>
          <w:rFonts w:ascii="Times New Roman" w:hAnsi="Times New Roman"/>
          <w:b/>
          <w:sz w:val="28"/>
          <w:szCs w:val="28"/>
        </w:rPr>
      </w:pPr>
      <w:r>
        <w:rPr>
          <w:rFonts w:ascii="Times New Roman" w:hAnsi="Times New Roman"/>
          <w:b/>
          <w:sz w:val="28"/>
          <w:szCs w:val="28"/>
        </w:rPr>
        <w:t>Эффективная организация контрольной деятельности</w:t>
      </w:r>
      <w:r w:rsidRPr="002F7762">
        <w:rPr>
          <w:rFonts w:ascii="Times New Roman" w:hAnsi="Times New Roman"/>
          <w:b/>
          <w:sz w:val="28"/>
          <w:szCs w:val="28"/>
        </w:rPr>
        <w:t xml:space="preserve"> Думы Биритского муниципального образования </w:t>
      </w:r>
    </w:p>
    <w:p w:rsidR="008C2544" w:rsidRDefault="008C2544" w:rsidP="008C2544">
      <w:pPr>
        <w:spacing w:after="0" w:line="240" w:lineRule="auto"/>
        <w:jc w:val="center"/>
        <w:rPr>
          <w:rFonts w:ascii="Times New Roman" w:hAnsi="Times New Roman"/>
          <w:b/>
          <w:sz w:val="28"/>
          <w:szCs w:val="28"/>
        </w:rPr>
      </w:pPr>
    </w:p>
    <w:p w:rsidR="008C2544" w:rsidRPr="002F7762" w:rsidRDefault="008C2544" w:rsidP="008C2544">
      <w:pPr>
        <w:spacing w:after="0" w:line="240" w:lineRule="auto"/>
        <w:jc w:val="both"/>
        <w:rPr>
          <w:rFonts w:ascii="Times New Roman" w:hAnsi="Times New Roman"/>
          <w:sz w:val="28"/>
          <w:szCs w:val="28"/>
        </w:rPr>
      </w:pPr>
      <w:r>
        <w:rPr>
          <w:rFonts w:ascii="Times New Roman" w:hAnsi="Times New Roman"/>
          <w:sz w:val="28"/>
          <w:szCs w:val="28"/>
        </w:rPr>
        <w:tab/>
      </w:r>
      <w:r w:rsidRPr="002F7762">
        <w:rPr>
          <w:rFonts w:ascii="Times New Roman" w:hAnsi="Times New Roman"/>
          <w:sz w:val="28"/>
          <w:szCs w:val="28"/>
        </w:rPr>
        <w:t>Эффективная организация контрольной деятельности заключается в работе по заслушиванию отчетов главы Биритского МО, учреждения культуры, комиссий, созданных при администрации Биритского МО, об исполнении бюджета, о реализации муниципальных программ, пе</w:t>
      </w:r>
      <w:r>
        <w:rPr>
          <w:rFonts w:ascii="Times New Roman" w:hAnsi="Times New Roman"/>
          <w:sz w:val="28"/>
          <w:szCs w:val="28"/>
        </w:rPr>
        <w:t>речня народных инициатив. В 2019</w:t>
      </w:r>
      <w:r w:rsidRPr="002F7762">
        <w:rPr>
          <w:rFonts w:ascii="Times New Roman" w:hAnsi="Times New Roman"/>
          <w:sz w:val="28"/>
          <w:szCs w:val="28"/>
        </w:rPr>
        <w:t xml:space="preserve"> году исполнялись следующие муниципальные программы:</w:t>
      </w:r>
    </w:p>
    <w:p w:rsidR="008C2544" w:rsidRPr="00354E34" w:rsidRDefault="008C2544" w:rsidP="008C2544">
      <w:pPr>
        <w:spacing w:after="0" w:line="240" w:lineRule="auto"/>
        <w:jc w:val="both"/>
        <w:rPr>
          <w:rFonts w:ascii="Times New Roman" w:hAnsi="Times New Roman"/>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2835"/>
        <w:gridCol w:w="1560"/>
      </w:tblGrid>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b/>
                <w:bCs/>
                <w:sz w:val="24"/>
                <w:szCs w:val="24"/>
              </w:rPr>
            </w:pPr>
            <w:r w:rsidRPr="0027140A">
              <w:rPr>
                <w:rFonts w:ascii="Times New Roman" w:hAnsi="Times New Roman"/>
                <w:b/>
                <w:bCs/>
                <w:sz w:val="24"/>
                <w:szCs w:val="24"/>
              </w:rPr>
              <w:t>№ п/п</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b/>
                <w:bCs/>
                <w:sz w:val="24"/>
                <w:szCs w:val="24"/>
              </w:rPr>
            </w:pPr>
            <w:r w:rsidRPr="0027140A">
              <w:rPr>
                <w:rFonts w:ascii="Times New Roman" w:hAnsi="Times New Roman"/>
                <w:b/>
                <w:bCs/>
                <w:sz w:val="24"/>
                <w:szCs w:val="24"/>
              </w:rPr>
              <w:t>Наименование мероприятий, планов, муниципальных программ</w:t>
            </w:r>
          </w:p>
        </w:tc>
        <w:tc>
          <w:tcPr>
            <w:tcW w:w="2835"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b/>
                <w:bCs/>
                <w:sz w:val="24"/>
                <w:szCs w:val="24"/>
              </w:rPr>
            </w:pPr>
            <w:r w:rsidRPr="0027140A">
              <w:rPr>
                <w:rFonts w:ascii="Times New Roman" w:hAnsi="Times New Roman"/>
                <w:b/>
                <w:bCs/>
                <w:sz w:val="24"/>
                <w:szCs w:val="24"/>
              </w:rPr>
              <w:t>Нормативно-правовой акт</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b/>
                <w:bCs/>
                <w:sz w:val="24"/>
                <w:szCs w:val="24"/>
              </w:rPr>
            </w:pPr>
            <w:r w:rsidRPr="0027140A">
              <w:rPr>
                <w:rFonts w:ascii="Times New Roman" w:hAnsi="Times New Roman"/>
                <w:b/>
                <w:bCs/>
                <w:sz w:val="24"/>
                <w:szCs w:val="24"/>
              </w:rPr>
              <w:t>Срок реализации</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bCs/>
                <w:sz w:val="24"/>
                <w:szCs w:val="24"/>
              </w:rPr>
            </w:pPr>
            <w:r w:rsidRPr="0027140A">
              <w:rPr>
                <w:rFonts w:ascii="Times New Roman" w:hAnsi="Times New Roman"/>
                <w:bCs/>
                <w:sz w:val="24"/>
                <w:szCs w:val="24"/>
              </w:rPr>
              <w:t>Утверждение перечня проектов народных инициатив, порядка организации работы по его реализации и расхо</w:t>
            </w:r>
            <w:r>
              <w:rPr>
                <w:rFonts w:ascii="Times New Roman" w:hAnsi="Times New Roman"/>
                <w:bCs/>
                <w:sz w:val="24"/>
                <w:szCs w:val="24"/>
              </w:rPr>
              <w:t>дования бюджетных средств в 2019</w:t>
            </w:r>
            <w:r w:rsidRPr="0027140A">
              <w:rPr>
                <w:rFonts w:ascii="Times New Roman" w:hAnsi="Times New Roman"/>
                <w:bCs/>
                <w:sz w:val="24"/>
                <w:szCs w:val="24"/>
              </w:rPr>
              <w:t xml:space="preserve"> году</w:t>
            </w:r>
          </w:p>
        </w:tc>
        <w:tc>
          <w:tcPr>
            <w:tcW w:w="2835"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25.05.2019 г. № 1</w:t>
            </w:r>
            <w:r w:rsidRPr="0027140A">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bCs/>
                <w:sz w:val="24"/>
                <w:szCs w:val="24"/>
              </w:rPr>
            </w:pPr>
            <w:r>
              <w:rPr>
                <w:rFonts w:ascii="Times New Roman" w:hAnsi="Times New Roman"/>
                <w:bCs/>
                <w:sz w:val="24"/>
                <w:szCs w:val="24"/>
              </w:rPr>
              <w:t>До 30.12.2019</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2</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Адресная программа обустройства пешеходных переходов вблизи образовательных учреждений и дошкольных образовательных учреждений на территории Биритского МО</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27.02.2017 г.</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 26</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2017-2019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3</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Комплексное развитие систем коммунальной инфраструктуры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Решение Думы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29.01.2018 г. № 1-2</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До 2032 года</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4</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Комплексное развитие транспортной инфраструктуры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Решение Думы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29.11.2018 г. № 7-5</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2018-2032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Развитие культуры и сферы досуга на территории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02.12.2016 г. № 239</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2017-2020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6</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Пожарная безопасность на территории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21.11.2019 г. № 60</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2020-2022</w:t>
            </w:r>
            <w:r w:rsidRPr="0027140A">
              <w:rPr>
                <w:rFonts w:ascii="Times New Roman" w:hAnsi="Times New Roman"/>
                <w:sz w:val="24"/>
                <w:szCs w:val="24"/>
              </w:rPr>
              <w:t xml:space="preserve">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7</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Комплексное развитие социальной инфраструктуры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Решение Думы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29.11.20178г. № 7-6</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2017-2032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sidRPr="0027140A">
              <w:rPr>
                <w:rFonts w:ascii="Times New Roman" w:hAnsi="Times New Roman"/>
                <w:sz w:val="24"/>
                <w:szCs w:val="24"/>
              </w:rPr>
              <w:t>8</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Дорожная деятельность в границах населенных пунктов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22.11.2019 г. № 61</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2020-2022</w:t>
            </w:r>
            <w:r w:rsidRPr="0027140A">
              <w:rPr>
                <w:rFonts w:ascii="Times New Roman" w:hAnsi="Times New Roman"/>
                <w:sz w:val="24"/>
                <w:szCs w:val="24"/>
              </w:rPr>
              <w:t xml:space="preserve">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jc w:val="center"/>
              <w:rPr>
                <w:rFonts w:ascii="Times New Roman" w:hAnsi="Times New Roman"/>
                <w:sz w:val="24"/>
                <w:szCs w:val="24"/>
              </w:rPr>
            </w:pPr>
            <w:r>
              <w:rPr>
                <w:rFonts w:ascii="Times New Roman" w:hAnsi="Times New Roman"/>
                <w:sz w:val="24"/>
                <w:szCs w:val="24"/>
              </w:rPr>
              <w:t>9</w:t>
            </w:r>
          </w:p>
        </w:tc>
        <w:tc>
          <w:tcPr>
            <w:tcW w:w="4394"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Об утверждении программы производственного контроля качества питьевой воды и источников нецентрализованного водоснабжения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от 19.03.2018 г. № 6</w:t>
            </w:r>
          </w:p>
        </w:tc>
        <w:tc>
          <w:tcPr>
            <w:tcW w:w="1560" w:type="dxa"/>
            <w:tcBorders>
              <w:top w:val="single" w:sz="4" w:space="0" w:color="000000"/>
              <w:left w:val="single" w:sz="4" w:space="0" w:color="000000"/>
              <w:bottom w:val="single" w:sz="4" w:space="0" w:color="000000"/>
              <w:right w:val="single" w:sz="4" w:space="0" w:color="000000"/>
            </w:tcBorders>
            <w:hideMark/>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2018-2020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jc w:val="center"/>
              <w:rPr>
                <w:rFonts w:ascii="Times New Roman" w:hAnsi="Times New Roman"/>
                <w:sz w:val="24"/>
                <w:szCs w:val="24"/>
              </w:rPr>
            </w:pPr>
            <w:r>
              <w:rPr>
                <w:rFonts w:ascii="Times New Roman" w:hAnsi="Times New Roman"/>
                <w:sz w:val="24"/>
                <w:szCs w:val="24"/>
              </w:rPr>
              <w:t>10</w:t>
            </w:r>
          </w:p>
        </w:tc>
        <w:tc>
          <w:tcPr>
            <w:tcW w:w="4394"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Профилактика правонарушений и обеспечение общественной безопасности на территории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03.08</w:t>
            </w:r>
            <w:r w:rsidRPr="0027140A">
              <w:rPr>
                <w:rFonts w:ascii="Times New Roman" w:hAnsi="Times New Roman"/>
                <w:sz w:val="24"/>
                <w:szCs w:val="24"/>
              </w:rPr>
              <w:t>.2018 г. № 6</w:t>
            </w:r>
            <w:r>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2018-2020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jc w:val="center"/>
              <w:rPr>
                <w:rFonts w:ascii="Times New Roman" w:hAnsi="Times New Roman"/>
                <w:sz w:val="24"/>
                <w:szCs w:val="24"/>
              </w:rPr>
            </w:pPr>
            <w:r>
              <w:rPr>
                <w:rFonts w:ascii="Times New Roman" w:hAnsi="Times New Roman"/>
                <w:sz w:val="24"/>
                <w:szCs w:val="24"/>
              </w:rPr>
              <w:t>11</w:t>
            </w:r>
          </w:p>
        </w:tc>
        <w:tc>
          <w:tcPr>
            <w:tcW w:w="4394"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rPr>
                <w:rFonts w:ascii="Times New Roman" w:hAnsi="Times New Roman"/>
                <w:sz w:val="24"/>
                <w:szCs w:val="24"/>
              </w:rPr>
            </w:pPr>
            <w:r>
              <w:rPr>
                <w:rFonts w:ascii="Times New Roman" w:hAnsi="Times New Roman"/>
                <w:sz w:val="24"/>
                <w:szCs w:val="24"/>
              </w:rPr>
              <w:t>Антинаркотическая муниципальная программа</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03.08</w:t>
            </w:r>
            <w:r w:rsidRPr="0027140A">
              <w:rPr>
                <w:rFonts w:ascii="Times New Roman" w:hAnsi="Times New Roman"/>
                <w:sz w:val="24"/>
                <w:szCs w:val="24"/>
              </w:rPr>
              <w:t>.2018 г. № 6</w:t>
            </w:r>
            <w:r>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2018-2020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jc w:val="center"/>
              <w:rPr>
                <w:rFonts w:ascii="Times New Roman" w:hAnsi="Times New Roman"/>
                <w:sz w:val="24"/>
                <w:szCs w:val="24"/>
              </w:rPr>
            </w:pPr>
            <w:r>
              <w:rPr>
                <w:rFonts w:ascii="Times New Roman" w:hAnsi="Times New Roman"/>
                <w:sz w:val="24"/>
                <w:szCs w:val="24"/>
              </w:rPr>
              <w:t>12</w:t>
            </w:r>
          </w:p>
        </w:tc>
        <w:tc>
          <w:tcPr>
            <w:tcW w:w="4394"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rPr>
                <w:rFonts w:ascii="Times New Roman" w:hAnsi="Times New Roman"/>
                <w:sz w:val="24"/>
                <w:szCs w:val="24"/>
              </w:rPr>
            </w:pPr>
            <w:r>
              <w:rPr>
                <w:rFonts w:ascii="Times New Roman" w:hAnsi="Times New Roman"/>
                <w:sz w:val="24"/>
                <w:szCs w:val="24"/>
              </w:rPr>
              <w:t>Формирование законопослушного поведения участников дорожного движения на территории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sidRPr="0027140A">
              <w:rPr>
                <w:rFonts w:ascii="Times New Roman" w:hAnsi="Times New Roman"/>
                <w:sz w:val="24"/>
                <w:szCs w:val="24"/>
              </w:rPr>
              <w:t>Постановление администрации Биритского муниципального образования</w:t>
            </w:r>
          </w:p>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от 12.11.2018 г. № 78</w:t>
            </w:r>
          </w:p>
        </w:tc>
        <w:tc>
          <w:tcPr>
            <w:tcW w:w="1560"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2019-2021</w:t>
            </w:r>
            <w:r w:rsidRPr="0027140A">
              <w:rPr>
                <w:rFonts w:ascii="Times New Roman" w:hAnsi="Times New Roman"/>
                <w:sz w:val="24"/>
                <w:szCs w:val="24"/>
              </w:rPr>
              <w:t xml:space="preserve"> годы</w:t>
            </w:r>
          </w:p>
        </w:tc>
      </w:tr>
      <w:tr w:rsidR="008C2544" w:rsidRPr="00A5173A" w:rsidTr="008C2544">
        <w:tc>
          <w:tcPr>
            <w:tcW w:w="709"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jc w:val="center"/>
              <w:rPr>
                <w:rFonts w:ascii="Times New Roman" w:hAnsi="Times New Roman"/>
                <w:sz w:val="24"/>
                <w:szCs w:val="24"/>
              </w:rPr>
            </w:pPr>
            <w:r>
              <w:rPr>
                <w:rFonts w:ascii="Times New Roman" w:hAnsi="Times New Roman"/>
                <w:sz w:val="24"/>
                <w:szCs w:val="24"/>
              </w:rPr>
              <w:t>13</w:t>
            </w:r>
          </w:p>
        </w:tc>
        <w:tc>
          <w:tcPr>
            <w:tcW w:w="4394"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rPr>
                <w:rFonts w:ascii="Times New Roman" w:hAnsi="Times New Roman"/>
                <w:sz w:val="24"/>
                <w:szCs w:val="24"/>
              </w:rPr>
            </w:pPr>
            <w:r>
              <w:rPr>
                <w:rFonts w:ascii="Times New Roman" w:hAnsi="Times New Roman"/>
                <w:sz w:val="24"/>
                <w:szCs w:val="24"/>
              </w:rPr>
              <w:t>Стратегия социально-экономического развития Биритского муниципального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8C2544" w:rsidRPr="0027140A" w:rsidRDefault="008C2544" w:rsidP="008C2544">
            <w:pPr>
              <w:spacing w:after="0" w:line="240" w:lineRule="auto"/>
              <w:rPr>
                <w:rFonts w:ascii="Times New Roman" w:hAnsi="Times New Roman"/>
                <w:sz w:val="24"/>
                <w:szCs w:val="24"/>
              </w:rPr>
            </w:pPr>
            <w:r>
              <w:rPr>
                <w:rFonts w:ascii="Times New Roman" w:hAnsi="Times New Roman"/>
                <w:sz w:val="24"/>
                <w:szCs w:val="24"/>
              </w:rPr>
              <w:t>Решение Думы Биритского муниципального образования от 21.05.2019 г. № 3</w:t>
            </w:r>
          </w:p>
        </w:tc>
        <w:tc>
          <w:tcPr>
            <w:tcW w:w="1560" w:type="dxa"/>
            <w:tcBorders>
              <w:top w:val="single" w:sz="4" w:space="0" w:color="000000"/>
              <w:left w:val="single" w:sz="4" w:space="0" w:color="000000"/>
              <w:bottom w:val="single" w:sz="4" w:space="0" w:color="000000"/>
              <w:right w:val="single" w:sz="4" w:space="0" w:color="000000"/>
            </w:tcBorders>
          </w:tcPr>
          <w:p w:rsidR="008C2544" w:rsidRDefault="008C2544" w:rsidP="008C2544">
            <w:pPr>
              <w:spacing w:after="0" w:line="240" w:lineRule="auto"/>
              <w:rPr>
                <w:rFonts w:ascii="Times New Roman" w:hAnsi="Times New Roman"/>
                <w:sz w:val="24"/>
                <w:szCs w:val="24"/>
              </w:rPr>
            </w:pPr>
            <w:r>
              <w:rPr>
                <w:rFonts w:ascii="Times New Roman" w:hAnsi="Times New Roman"/>
                <w:sz w:val="24"/>
                <w:szCs w:val="24"/>
              </w:rPr>
              <w:t>2019-2030 годы</w:t>
            </w:r>
          </w:p>
        </w:tc>
      </w:tr>
    </w:tbl>
    <w:p w:rsidR="008C2544" w:rsidRDefault="008C2544" w:rsidP="008C2544">
      <w:pPr>
        <w:spacing w:after="0" w:line="240" w:lineRule="auto"/>
        <w:jc w:val="both"/>
        <w:rPr>
          <w:rFonts w:ascii="Times New Roman" w:hAnsi="Times New Roman"/>
          <w:sz w:val="28"/>
          <w:szCs w:val="28"/>
        </w:rPr>
      </w:pPr>
    </w:p>
    <w:p w:rsidR="008C2544" w:rsidRDefault="008C2544" w:rsidP="008C2544">
      <w:pPr>
        <w:spacing w:after="0" w:line="240" w:lineRule="auto"/>
        <w:jc w:val="both"/>
        <w:rPr>
          <w:rFonts w:ascii="Times New Roman" w:hAnsi="Times New Roman"/>
          <w:sz w:val="28"/>
          <w:szCs w:val="28"/>
        </w:rPr>
      </w:pPr>
      <w:r w:rsidRPr="00A933CF">
        <w:rPr>
          <w:rFonts w:ascii="Times New Roman" w:hAnsi="Times New Roman"/>
          <w:sz w:val="28"/>
          <w:szCs w:val="28"/>
        </w:rPr>
        <w:t>Особое внимание уделялось реализ</w:t>
      </w:r>
      <w:r>
        <w:rPr>
          <w:rFonts w:ascii="Times New Roman" w:hAnsi="Times New Roman"/>
          <w:sz w:val="28"/>
          <w:szCs w:val="28"/>
        </w:rPr>
        <w:t>ации государственной программы Иркутской области «Развитие культуры». В 2019</w:t>
      </w:r>
      <w:r w:rsidRPr="00A933CF">
        <w:rPr>
          <w:rFonts w:ascii="Times New Roman" w:hAnsi="Times New Roman"/>
          <w:sz w:val="28"/>
          <w:szCs w:val="28"/>
        </w:rPr>
        <w:t xml:space="preserve"> году предусмотрено </w:t>
      </w:r>
      <w:r>
        <w:rPr>
          <w:rFonts w:ascii="Times New Roman" w:hAnsi="Times New Roman"/>
          <w:b/>
          <w:sz w:val="28"/>
          <w:szCs w:val="28"/>
        </w:rPr>
        <w:t>919 900</w:t>
      </w:r>
      <w:r>
        <w:rPr>
          <w:rFonts w:ascii="Times New Roman" w:hAnsi="Times New Roman"/>
          <w:sz w:val="28"/>
          <w:szCs w:val="28"/>
        </w:rPr>
        <w:t xml:space="preserve"> (девятьсот девятнадцать </w:t>
      </w:r>
      <w:r w:rsidRPr="00A933CF">
        <w:rPr>
          <w:rFonts w:ascii="Times New Roman" w:hAnsi="Times New Roman"/>
          <w:sz w:val="28"/>
          <w:szCs w:val="28"/>
        </w:rPr>
        <w:t xml:space="preserve">тысяч </w:t>
      </w:r>
      <w:r>
        <w:rPr>
          <w:rFonts w:ascii="Times New Roman" w:hAnsi="Times New Roman"/>
          <w:sz w:val="28"/>
          <w:szCs w:val="28"/>
        </w:rPr>
        <w:t>девятьсот</w:t>
      </w:r>
      <w:r w:rsidRPr="00A933CF">
        <w:rPr>
          <w:rFonts w:ascii="Times New Roman" w:hAnsi="Times New Roman"/>
          <w:sz w:val="28"/>
          <w:szCs w:val="28"/>
        </w:rPr>
        <w:t>) рублей, из них Субсидия, предоставляемая из областного бюджета бюджету Биритского муниципального образования</w:t>
      </w:r>
      <w:r>
        <w:rPr>
          <w:rFonts w:ascii="Times New Roman" w:hAnsi="Times New Roman"/>
          <w:sz w:val="28"/>
          <w:szCs w:val="28"/>
        </w:rPr>
        <w:t xml:space="preserve"> </w:t>
      </w:r>
      <w:r>
        <w:rPr>
          <w:rFonts w:ascii="Times New Roman" w:hAnsi="Times New Roman"/>
          <w:b/>
          <w:sz w:val="28"/>
          <w:szCs w:val="28"/>
        </w:rPr>
        <w:t>882 900</w:t>
      </w:r>
      <w:r w:rsidRPr="00A933CF">
        <w:rPr>
          <w:rFonts w:ascii="Times New Roman" w:hAnsi="Times New Roman"/>
          <w:sz w:val="28"/>
          <w:szCs w:val="28"/>
        </w:rPr>
        <w:t xml:space="preserve"> (восемьсот </w:t>
      </w:r>
      <w:r>
        <w:rPr>
          <w:rFonts w:ascii="Times New Roman" w:hAnsi="Times New Roman"/>
          <w:sz w:val="28"/>
          <w:szCs w:val="28"/>
        </w:rPr>
        <w:t>восемьдесят две</w:t>
      </w:r>
      <w:r w:rsidRPr="00A933CF">
        <w:rPr>
          <w:rFonts w:ascii="Times New Roman" w:hAnsi="Times New Roman"/>
          <w:sz w:val="28"/>
          <w:szCs w:val="28"/>
        </w:rPr>
        <w:t xml:space="preserve"> тысячи </w:t>
      </w:r>
      <w:r>
        <w:rPr>
          <w:rFonts w:ascii="Times New Roman" w:hAnsi="Times New Roman"/>
          <w:sz w:val="28"/>
          <w:szCs w:val="28"/>
        </w:rPr>
        <w:t>девятьсот</w:t>
      </w:r>
      <w:r w:rsidRPr="00A933CF">
        <w:rPr>
          <w:rFonts w:ascii="Times New Roman" w:hAnsi="Times New Roman"/>
          <w:sz w:val="28"/>
          <w:szCs w:val="28"/>
        </w:rPr>
        <w:t>) рублей.</w:t>
      </w:r>
      <w:r>
        <w:rPr>
          <w:rFonts w:ascii="Times New Roman" w:hAnsi="Times New Roman"/>
          <w:sz w:val="28"/>
          <w:szCs w:val="28"/>
        </w:rPr>
        <w:t xml:space="preserve"> Для Дома культуры приобретены: звуковая аппаратура, проектор с комплектующими, </w:t>
      </w:r>
      <w:r w:rsidRPr="00D247E9">
        <w:rPr>
          <w:rFonts w:ascii="Times New Roman" w:hAnsi="Times New Roman"/>
          <w:sz w:val="28"/>
          <w:szCs w:val="28"/>
        </w:rPr>
        <w:t>декоративные деревья</w:t>
      </w:r>
      <w:r>
        <w:rPr>
          <w:rFonts w:ascii="Times New Roman" w:hAnsi="Times New Roman"/>
          <w:sz w:val="28"/>
          <w:szCs w:val="28"/>
        </w:rPr>
        <w:t>, ц</w:t>
      </w:r>
      <w:r w:rsidRPr="00D247E9">
        <w:rPr>
          <w:rFonts w:ascii="Times New Roman" w:hAnsi="Times New Roman"/>
          <w:sz w:val="28"/>
          <w:szCs w:val="28"/>
        </w:rPr>
        <w:t>ифровое пианино</w:t>
      </w:r>
      <w:r>
        <w:rPr>
          <w:rFonts w:ascii="Times New Roman" w:hAnsi="Times New Roman"/>
          <w:sz w:val="28"/>
          <w:szCs w:val="28"/>
        </w:rPr>
        <w:t>, с</w:t>
      </w:r>
      <w:r w:rsidRPr="00D247E9">
        <w:rPr>
          <w:rFonts w:ascii="Times New Roman" w:hAnsi="Times New Roman"/>
          <w:sz w:val="28"/>
          <w:szCs w:val="28"/>
        </w:rPr>
        <w:t>ценическое оборудование (зеркальный шар)</w:t>
      </w:r>
      <w:r>
        <w:rPr>
          <w:rFonts w:ascii="Times New Roman" w:hAnsi="Times New Roman"/>
          <w:sz w:val="28"/>
          <w:szCs w:val="28"/>
        </w:rPr>
        <w:t>, ш</w:t>
      </w:r>
      <w:r w:rsidRPr="00D247E9">
        <w:rPr>
          <w:rFonts w:ascii="Times New Roman" w:hAnsi="Times New Roman"/>
          <w:sz w:val="28"/>
          <w:szCs w:val="28"/>
        </w:rPr>
        <w:t>каф</w:t>
      </w:r>
      <w:r>
        <w:rPr>
          <w:rFonts w:ascii="Times New Roman" w:hAnsi="Times New Roman"/>
          <w:sz w:val="28"/>
          <w:szCs w:val="28"/>
        </w:rPr>
        <w:t>ы, с</w:t>
      </w:r>
      <w:r w:rsidRPr="00D247E9">
        <w:rPr>
          <w:rFonts w:ascii="Times New Roman" w:hAnsi="Times New Roman"/>
          <w:sz w:val="28"/>
          <w:szCs w:val="28"/>
        </w:rPr>
        <w:t>теллаж</w:t>
      </w:r>
      <w:r>
        <w:rPr>
          <w:rFonts w:ascii="Times New Roman" w:hAnsi="Times New Roman"/>
          <w:sz w:val="28"/>
          <w:szCs w:val="28"/>
        </w:rPr>
        <w:t>и, т</w:t>
      </w:r>
      <w:r w:rsidRPr="00D247E9">
        <w:rPr>
          <w:rFonts w:ascii="Times New Roman" w:hAnsi="Times New Roman"/>
          <w:sz w:val="28"/>
          <w:szCs w:val="28"/>
        </w:rPr>
        <w:t>рибуна</w:t>
      </w:r>
      <w:r>
        <w:rPr>
          <w:rFonts w:ascii="Times New Roman" w:hAnsi="Times New Roman"/>
          <w:sz w:val="28"/>
          <w:szCs w:val="28"/>
        </w:rPr>
        <w:t>, з</w:t>
      </w:r>
      <w:r w:rsidRPr="00123F04">
        <w:rPr>
          <w:rFonts w:ascii="Times New Roman" w:hAnsi="Times New Roman"/>
          <w:sz w:val="28"/>
          <w:szCs w:val="28"/>
        </w:rPr>
        <w:t>еркало</w:t>
      </w:r>
      <w:r>
        <w:rPr>
          <w:rFonts w:ascii="Times New Roman" w:hAnsi="Times New Roman"/>
          <w:sz w:val="28"/>
          <w:szCs w:val="28"/>
        </w:rPr>
        <w:t>, спортивный инвентарь: б</w:t>
      </w:r>
      <w:r w:rsidRPr="00123F04">
        <w:rPr>
          <w:rFonts w:ascii="Times New Roman" w:hAnsi="Times New Roman"/>
          <w:sz w:val="28"/>
          <w:szCs w:val="28"/>
        </w:rPr>
        <w:t>еговая дорожка</w:t>
      </w:r>
      <w:r>
        <w:rPr>
          <w:rFonts w:ascii="Times New Roman" w:hAnsi="Times New Roman"/>
          <w:sz w:val="28"/>
          <w:szCs w:val="28"/>
        </w:rPr>
        <w:t>, вело</w:t>
      </w:r>
      <w:r w:rsidRPr="00123F04">
        <w:rPr>
          <w:rFonts w:ascii="Times New Roman" w:hAnsi="Times New Roman"/>
          <w:sz w:val="28"/>
          <w:szCs w:val="28"/>
        </w:rPr>
        <w:t>тренажер</w:t>
      </w:r>
      <w:r>
        <w:rPr>
          <w:rFonts w:ascii="Times New Roman" w:hAnsi="Times New Roman"/>
          <w:sz w:val="28"/>
          <w:szCs w:val="28"/>
        </w:rPr>
        <w:t>,</w:t>
      </w:r>
      <w:r w:rsidRPr="00123F04">
        <w:t xml:space="preserve"> </w:t>
      </w:r>
      <w:r>
        <w:rPr>
          <w:rFonts w:ascii="Times New Roman" w:hAnsi="Times New Roman"/>
          <w:sz w:val="28"/>
          <w:szCs w:val="28"/>
        </w:rPr>
        <w:t>т</w:t>
      </w:r>
      <w:r w:rsidRPr="00123F04">
        <w:rPr>
          <w:rFonts w:ascii="Times New Roman" w:hAnsi="Times New Roman"/>
          <w:sz w:val="28"/>
          <w:szCs w:val="28"/>
        </w:rPr>
        <w:t>ренажер</w:t>
      </w:r>
      <w:r>
        <w:rPr>
          <w:rFonts w:ascii="Times New Roman" w:hAnsi="Times New Roman"/>
          <w:sz w:val="28"/>
          <w:szCs w:val="28"/>
        </w:rPr>
        <w:t xml:space="preserve"> многофункциональный, </w:t>
      </w:r>
      <w:r w:rsidRPr="00123F04">
        <w:rPr>
          <w:rFonts w:ascii="Times New Roman" w:hAnsi="Times New Roman"/>
          <w:sz w:val="28"/>
          <w:szCs w:val="28"/>
        </w:rPr>
        <w:t>эллиптический</w:t>
      </w:r>
      <w:r>
        <w:rPr>
          <w:rFonts w:ascii="Times New Roman" w:hAnsi="Times New Roman"/>
          <w:sz w:val="28"/>
          <w:szCs w:val="28"/>
        </w:rPr>
        <w:t xml:space="preserve"> тренажер, с</w:t>
      </w:r>
      <w:r w:rsidRPr="00123F04">
        <w:rPr>
          <w:rFonts w:ascii="Times New Roman" w:hAnsi="Times New Roman"/>
          <w:sz w:val="28"/>
          <w:szCs w:val="28"/>
        </w:rPr>
        <w:t>камья для пресса</w:t>
      </w:r>
      <w:r>
        <w:rPr>
          <w:rFonts w:ascii="Times New Roman" w:hAnsi="Times New Roman"/>
          <w:sz w:val="28"/>
          <w:szCs w:val="28"/>
        </w:rPr>
        <w:t>, с</w:t>
      </w:r>
      <w:r w:rsidRPr="00123F04">
        <w:rPr>
          <w:rFonts w:ascii="Times New Roman" w:hAnsi="Times New Roman"/>
          <w:sz w:val="28"/>
          <w:szCs w:val="28"/>
        </w:rPr>
        <w:t>тенд</w:t>
      </w:r>
      <w:r>
        <w:rPr>
          <w:rFonts w:ascii="Times New Roman" w:hAnsi="Times New Roman"/>
          <w:sz w:val="28"/>
          <w:szCs w:val="28"/>
        </w:rPr>
        <w:t>ы, бытовая техника: э</w:t>
      </w:r>
      <w:r w:rsidRPr="00123F04">
        <w:rPr>
          <w:rFonts w:ascii="Times New Roman" w:hAnsi="Times New Roman"/>
          <w:sz w:val="28"/>
          <w:szCs w:val="28"/>
        </w:rPr>
        <w:t>л. плита</w:t>
      </w:r>
      <w:r>
        <w:rPr>
          <w:rFonts w:ascii="Times New Roman" w:hAnsi="Times New Roman"/>
          <w:sz w:val="28"/>
          <w:szCs w:val="28"/>
        </w:rPr>
        <w:t>, холодильная в</w:t>
      </w:r>
      <w:r w:rsidRPr="00123F04">
        <w:rPr>
          <w:rFonts w:ascii="Times New Roman" w:hAnsi="Times New Roman"/>
          <w:sz w:val="28"/>
          <w:szCs w:val="28"/>
        </w:rPr>
        <w:t>итрина</w:t>
      </w:r>
      <w:r>
        <w:rPr>
          <w:rFonts w:ascii="Times New Roman" w:hAnsi="Times New Roman"/>
          <w:sz w:val="28"/>
          <w:szCs w:val="28"/>
        </w:rPr>
        <w:t>, к</w:t>
      </w:r>
      <w:r w:rsidRPr="00123F04">
        <w:rPr>
          <w:rFonts w:ascii="Times New Roman" w:hAnsi="Times New Roman"/>
          <w:sz w:val="28"/>
          <w:szCs w:val="28"/>
        </w:rPr>
        <w:t>омплект штор</w:t>
      </w:r>
      <w:r>
        <w:rPr>
          <w:rFonts w:ascii="Times New Roman" w:hAnsi="Times New Roman"/>
          <w:sz w:val="28"/>
          <w:szCs w:val="28"/>
        </w:rPr>
        <w:t>,</w:t>
      </w:r>
      <w:r w:rsidRPr="00123F04">
        <w:t xml:space="preserve"> </w:t>
      </w:r>
      <w:r>
        <w:rPr>
          <w:rFonts w:ascii="Times New Roman" w:hAnsi="Times New Roman"/>
          <w:sz w:val="28"/>
          <w:szCs w:val="28"/>
        </w:rPr>
        <w:t>с</w:t>
      </w:r>
      <w:r w:rsidRPr="00123F04">
        <w:rPr>
          <w:rFonts w:ascii="Times New Roman" w:hAnsi="Times New Roman"/>
          <w:sz w:val="28"/>
          <w:szCs w:val="28"/>
        </w:rPr>
        <w:t>ценические костюмы</w:t>
      </w:r>
      <w:r>
        <w:rPr>
          <w:rFonts w:ascii="Times New Roman" w:hAnsi="Times New Roman"/>
          <w:sz w:val="28"/>
          <w:szCs w:val="28"/>
        </w:rPr>
        <w:t xml:space="preserve"> и обувь. Заметно преобразился местный Дом культуры за три года реализации программы. Помощь в доставке оборудования оказывали наши депутаты. </w:t>
      </w:r>
    </w:p>
    <w:p w:rsidR="008C2544" w:rsidRPr="00467E84" w:rsidRDefault="008C2544" w:rsidP="008C2544">
      <w:pPr>
        <w:spacing w:after="0" w:line="240" w:lineRule="auto"/>
        <w:jc w:val="both"/>
        <w:rPr>
          <w:rFonts w:ascii="Times New Roman" w:hAnsi="Times New Roman"/>
          <w:sz w:val="28"/>
          <w:szCs w:val="28"/>
        </w:rPr>
      </w:pPr>
      <w:r>
        <w:rPr>
          <w:rFonts w:ascii="Times New Roman" w:hAnsi="Times New Roman"/>
          <w:sz w:val="28"/>
          <w:szCs w:val="28"/>
        </w:rPr>
        <w:tab/>
        <w:t xml:space="preserve">Для активизации участия местного населения в жизни сельского поселения в министерство сельского хозяйства Иркутской области был подготовлен и представлен проект </w:t>
      </w:r>
      <w:r w:rsidRPr="00CB0AED">
        <w:rPr>
          <w:rFonts w:ascii="Times New Roman" w:hAnsi="Times New Roman"/>
          <w:sz w:val="28"/>
          <w:szCs w:val="28"/>
        </w:rPr>
        <w:t xml:space="preserve">на </w:t>
      </w:r>
      <w:r>
        <w:rPr>
          <w:rFonts w:ascii="Times New Roman" w:hAnsi="Times New Roman"/>
          <w:sz w:val="28"/>
          <w:szCs w:val="28"/>
        </w:rPr>
        <w:t>предоставление</w:t>
      </w:r>
      <w:r w:rsidRPr="00D66D8F">
        <w:rPr>
          <w:rFonts w:ascii="Times New Roman" w:hAnsi="Times New Roman"/>
          <w:sz w:val="28"/>
          <w:szCs w:val="28"/>
        </w:rPr>
        <w:t xml:space="preserve"> </w:t>
      </w:r>
      <w:r>
        <w:rPr>
          <w:rFonts w:ascii="Times New Roman" w:hAnsi="Times New Roman"/>
          <w:sz w:val="28"/>
          <w:szCs w:val="28"/>
        </w:rPr>
        <w:t xml:space="preserve">субсидии </w:t>
      </w:r>
      <w:r w:rsidRPr="00D66D8F">
        <w:rPr>
          <w:rFonts w:ascii="Times New Roman" w:hAnsi="Times New Roman"/>
          <w:sz w:val="28"/>
          <w:szCs w:val="28"/>
        </w:rPr>
        <w:t>и</w:t>
      </w:r>
      <w:r>
        <w:rPr>
          <w:rFonts w:ascii="Times New Roman" w:hAnsi="Times New Roman"/>
          <w:sz w:val="28"/>
          <w:szCs w:val="28"/>
        </w:rPr>
        <w:t xml:space="preserve"> </w:t>
      </w:r>
      <w:r w:rsidRPr="00D66D8F">
        <w:rPr>
          <w:rFonts w:ascii="Times New Roman" w:hAnsi="Times New Roman"/>
          <w:sz w:val="28"/>
          <w:szCs w:val="28"/>
        </w:rPr>
        <w:t>из областного бюджета местному бюджету</w:t>
      </w:r>
      <w:r>
        <w:rPr>
          <w:rFonts w:ascii="Times New Roman" w:hAnsi="Times New Roman"/>
          <w:sz w:val="28"/>
          <w:szCs w:val="28"/>
        </w:rPr>
        <w:t xml:space="preserve"> </w:t>
      </w:r>
      <w:r w:rsidRPr="00D66D8F">
        <w:rPr>
          <w:rFonts w:ascii="Times New Roman" w:hAnsi="Times New Roman"/>
          <w:sz w:val="28"/>
          <w:szCs w:val="28"/>
        </w:rPr>
        <w:t xml:space="preserve">в целях </w:t>
      </w:r>
      <w:proofErr w:type="spellStart"/>
      <w:r w:rsidRPr="00D66D8F">
        <w:rPr>
          <w:rFonts w:ascii="Times New Roman" w:hAnsi="Times New Roman"/>
          <w:sz w:val="28"/>
          <w:szCs w:val="28"/>
        </w:rPr>
        <w:t>софинанси</w:t>
      </w:r>
      <w:r>
        <w:rPr>
          <w:rFonts w:ascii="Times New Roman" w:hAnsi="Times New Roman"/>
          <w:sz w:val="28"/>
          <w:szCs w:val="28"/>
        </w:rPr>
        <w:t>рования</w:t>
      </w:r>
      <w:proofErr w:type="spellEnd"/>
      <w:r>
        <w:rPr>
          <w:rFonts w:ascii="Times New Roman" w:hAnsi="Times New Roman"/>
          <w:sz w:val="28"/>
          <w:szCs w:val="28"/>
        </w:rPr>
        <w:t xml:space="preserve"> расходных обязательств по поддержке</w:t>
      </w:r>
      <w:r w:rsidRPr="00D66D8F">
        <w:rPr>
          <w:rFonts w:ascii="Times New Roman" w:hAnsi="Times New Roman"/>
          <w:sz w:val="28"/>
          <w:szCs w:val="28"/>
        </w:rPr>
        <w:t xml:space="preserve"> местных инициатив граждан, проживающих в сельской местности</w:t>
      </w:r>
      <w:r>
        <w:rPr>
          <w:rFonts w:ascii="Times New Roman" w:hAnsi="Times New Roman"/>
          <w:sz w:val="28"/>
          <w:szCs w:val="28"/>
        </w:rPr>
        <w:t xml:space="preserve"> на обустройство спортивно-игровой детской площадки по адресу: </w:t>
      </w:r>
      <w:proofErr w:type="spellStart"/>
      <w:r>
        <w:rPr>
          <w:rFonts w:ascii="Times New Roman" w:hAnsi="Times New Roman"/>
          <w:sz w:val="28"/>
          <w:szCs w:val="28"/>
        </w:rPr>
        <w:t>с.Бирит</w:t>
      </w:r>
      <w:proofErr w:type="spellEnd"/>
      <w:r>
        <w:rPr>
          <w:rFonts w:ascii="Times New Roman" w:hAnsi="Times New Roman"/>
          <w:sz w:val="28"/>
          <w:szCs w:val="28"/>
        </w:rPr>
        <w:t>, ул. 3-я Советская, 10. Ожидаем результаты заключения комиссии.</w:t>
      </w:r>
    </w:p>
    <w:p w:rsidR="008C2544" w:rsidRPr="000F6554" w:rsidRDefault="008C2544" w:rsidP="008C2544">
      <w:pPr>
        <w:spacing w:after="0" w:line="240" w:lineRule="auto"/>
        <w:jc w:val="both"/>
        <w:rPr>
          <w:rFonts w:ascii="Times New Roman" w:hAnsi="Times New Roman"/>
          <w:sz w:val="28"/>
          <w:szCs w:val="28"/>
        </w:rPr>
      </w:pPr>
      <w:r>
        <w:rPr>
          <w:rFonts w:ascii="Times New Roman" w:hAnsi="Times New Roman"/>
          <w:color w:val="000000"/>
          <w:sz w:val="28"/>
          <w:szCs w:val="28"/>
        </w:rPr>
        <w:tab/>
      </w:r>
      <w:r w:rsidRPr="000F6554">
        <w:rPr>
          <w:rFonts w:ascii="Times New Roman" w:hAnsi="Times New Roman"/>
          <w:sz w:val="28"/>
          <w:szCs w:val="28"/>
        </w:rPr>
        <w:t xml:space="preserve">Показателем эффективной работы является непосредственное сотрудничество с ответственными лицами, которые так же нацелены на фактическое исполнение основных показателей и достижение конечных результатов. В 2019 году Думой Биритского муниципального образования утверждены границы </w:t>
      </w:r>
      <w:proofErr w:type="spellStart"/>
      <w:r w:rsidRPr="000F6554">
        <w:rPr>
          <w:rFonts w:ascii="Times New Roman" w:hAnsi="Times New Roman"/>
          <w:sz w:val="28"/>
          <w:szCs w:val="28"/>
        </w:rPr>
        <w:t>ТОСа</w:t>
      </w:r>
      <w:proofErr w:type="spellEnd"/>
      <w:r w:rsidRPr="000F6554">
        <w:rPr>
          <w:rFonts w:ascii="Times New Roman" w:hAnsi="Times New Roman"/>
          <w:sz w:val="28"/>
          <w:szCs w:val="28"/>
        </w:rPr>
        <w:t xml:space="preserve"> «Мирный», который благод</w:t>
      </w:r>
      <w:r>
        <w:rPr>
          <w:rFonts w:ascii="Times New Roman" w:hAnsi="Times New Roman"/>
          <w:sz w:val="28"/>
          <w:szCs w:val="28"/>
        </w:rPr>
        <w:t>аря инициативным гражданам и со</w:t>
      </w:r>
      <w:r w:rsidRPr="000F6554">
        <w:rPr>
          <w:rFonts w:ascii="Times New Roman" w:hAnsi="Times New Roman"/>
          <w:sz w:val="28"/>
          <w:szCs w:val="28"/>
        </w:rPr>
        <w:t>вместно с депутатами проводились субботники, обустроена еще одна детская площадка с беседкой, теннисным столом, футбольным и волейбольным полем.</w:t>
      </w:r>
    </w:p>
    <w:p w:rsidR="008C2544" w:rsidRDefault="008C2544" w:rsidP="008C2544">
      <w:pPr>
        <w:spacing w:after="0" w:line="240" w:lineRule="auto"/>
        <w:jc w:val="both"/>
        <w:rPr>
          <w:rFonts w:ascii="Times New Roman" w:hAnsi="Times New Roman"/>
          <w:noProof/>
          <w:sz w:val="28"/>
          <w:szCs w:val="28"/>
        </w:rPr>
      </w:pPr>
      <w:r w:rsidRPr="000F6554">
        <w:rPr>
          <w:rFonts w:ascii="Times New Roman" w:hAnsi="Times New Roman"/>
          <w:color w:val="000000"/>
          <w:sz w:val="28"/>
          <w:szCs w:val="28"/>
        </w:rPr>
        <w:t xml:space="preserve"> </w:t>
      </w:r>
      <w:r w:rsidRPr="000F6554">
        <w:rPr>
          <w:rFonts w:ascii="Times New Roman" w:hAnsi="Times New Roman"/>
          <w:sz w:val="28"/>
          <w:szCs w:val="28"/>
        </w:rPr>
        <w:t xml:space="preserve">На территории Биритского МО уже действует два </w:t>
      </w:r>
      <w:proofErr w:type="spellStart"/>
      <w:r w:rsidRPr="000F6554">
        <w:rPr>
          <w:rFonts w:ascii="Times New Roman" w:hAnsi="Times New Roman"/>
          <w:sz w:val="28"/>
          <w:szCs w:val="28"/>
        </w:rPr>
        <w:t>ТОСа</w:t>
      </w:r>
      <w:proofErr w:type="spellEnd"/>
      <w:r w:rsidRPr="000F6554">
        <w:rPr>
          <w:rFonts w:ascii="Times New Roman" w:hAnsi="Times New Roman"/>
          <w:sz w:val="28"/>
          <w:szCs w:val="28"/>
        </w:rPr>
        <w:t xml:space="preserve"> "Водолей" и "Единство". Хочется отметить, что ТОС "Единство" представил проект "Источник света бесконечный" на конкурс "Лучший проект территориального общественного самоуправления Иркутской области" и по результатам конкурса вошел в число победителей. Проект значимый, так как было проведено освещение трех улиц: Октябрьская, Рабочая и Лесная. Затраты на реализацию данного проекта составили 142 тысячи 189 рублей. Депутатом Думы Гришкиным С.Н. доставлены саженцы рябины для высадки на территории детского сада. Очень значимые дела волонтерского движения совместно с депутатами проходят на территории поселения в части проведения субботников береговой зоны. </w:t>
      </w:r>
    </w:p>
    <w:p w:rsidR="008C2544" w:rsidRDefault="008C2544" w:rsidP="008C2544">
      <w:pPr>
        <w:spacing w:after="0" w:line="240" w:lineRule="auto"/>
        <w:jc w:val="both"/>
        <w:rPr>
          <w:rFonts w:ascii="Times New Roman" w:hAnsi="Times New Roman"/>
          <w:noProof/>
          <w:sz w:val="28"/>
          <w:szCs w:val="28"/>
        </w:rPr>
      </w:pPr>
      <w:r>
        <w:rPr>
          <w:rFonts w:ascii="Times New Roman" w:hAnsi="Times New Roman"/>
          <w:noProof/>
          <w:sz w:val="28"/>
          <w:szCs w:val="28"/>
        </w:rPr>
        <w:tab/>
        <w:t xml:space="preserve">В отношении дорожного фонда, в том числе и по его контролю в 2019 году проведен аукцион на выполнение работ по ремонту участка автомобильной дороги по ул. Чехова, протяженностью 85 п.м. с. Бирит. На основании протокола проведения электронного аукциона были рассмотрены две заявки следующих участников аукциона: ИП Похабов А.С. и ООО «Магистраль». Аукционная комиссия, руководствуясь 44-ФЗ от 05.04.2013 г. приняла решение признать победителем и заключить контракт с ИП Похабовым А.С., который предложил наиболее низкую цену контракта и заявка на участие в электронном аукционе соответствует требованиям, установленным документацией об электронном аукционе. </w:t>
      </w:r>
      <w:r>
        <w:rPr>
          <w:rFonts w:ascii="Times New Roman" w:hAnsi="Times New Roman"/>
          <w:noProof/>
          <w:sz w:val="28"/>
          <w:szCs w:val="28"/>
        </w:rPr>
        <w:tab/>
        <w:t>Надо отметить, что на протяжении всего периода работы особый контроль  за выполнением работ было возложено на депутатов Думы, которые контролировали ход работы в соответствии с нормотивными требованиями.</w:t>
      </w:r>
    </w:p>
    <w:p w:rsidR="008C2544" w:rsidRDefault="008C2544" w:rsidP="008C2544">
      <w:pPr>
        <w:spacing w:after="0" w:line="240" w:lineRule="auto"/>
        <w:jc w:val="both"/>
        <w:rPr>
          <w:rFonts w:ascii="Times New Roman" w:hAnsi="Times New Roman"/>
          <w:noProof/>
          <w:sz w:val="28"/>
          <w:szCs w:val="28"/>
        </w:rPr>
      </w:pPr>
    </w:p>
    <w:p w:rsidR="008C2544" w:rsidRDefault="008C2544" w:rsidP="008C2544">
      <w:pPr>
        <w:spacing w:after="0" w:line="240" w:lineRule="auto"/>
        <w:jc w:val="center"/>
        <w:rPr>
          <w:rFonts w:ascii="Times New Roman" w:hAnsi="Times New Roman"/>
          <w:b/>
          <w:noProof/>
          <w:sz w:val="28"/>
          <w:szCs w:val="28"/>
        </w:rPr>
      </w:pPr>
      <w:r>
        <w:rPr>
          <w:rFonts w:ascii="Times New Roman" w:hAnsi="Times New Roman"/>
          <w:b/>
          <w:noProof/>
          <w:sz w:val="28"/>
          <w:szCs w:val="28"/>
        </w:rPr>
        <w:t>Организация эффективной деятельности по соблюдению законодательства о противодействии коррупции</w:t>
      </w:r>
    </w:p>
    <w:p w:rsidR="008C2544" w:rsidRDefault="008C2544" w:rsidP="008C2544">
      <w:pPr>
        <w:spacing w:after="0" w:line="240" w:lineRule="auto"/>
        <w:jc w:val="center"/>
        <w:rPr>
          <w:rFonts w:ascii="Times New Roman" w:hAnsi="Times New Roman"/>
          <w:b/>
          <w:noProof/>
          <w:sz w:val="28"/>
          <w:szCs w:val="28"/>
        </w:rPr>
      </w:pP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Перед администрацией </w:t>
      </w:r>
      <w:r>
        <w:rPr>
          <w:rFonts w:ascii="Times New Roman" w:hAnsi="Times New Roman"/>
          <w:sz w:val="28"/>
          <w:szCs w:val="28"/>
        </w:rPr>
        <w:t xml:space="preserve">и Думой </w:t>
      </w:r>
      <w:r w:rsidRPr="00473DB8">
        <w:rPr>
          <w:rFonts w:ascii="Times New Roman" w:hAnsi="Times New Roman"/>
          <w:sz w:val="28"/>
          <w:szCs w:val="28"/>
        </w:rPr>
        <w:t xml:space="preserve">Биритского муниципального образования стоит задача эффективно использовать антикоррупционную профилактику </w:t>
      </w:r>
      <w:r>
        <w:rPr>
          <w:rFonts w:ascii="Times New Roman" w:hAnsi="Times New Roman"/>
          <w:sz w:val="28"/>
          <w:szCs w:val="28"/>
        </w:rPr>
        <w:t>согласно положений</w:t>
      </w:r>
      <w:r w:rsidRPr="00473DB8">
        <w:rPr>
          <w:rFonts w:ascii="Times New Roman" w:hAnsi="Times New Roman"/>
          <w:sz w:val="28"/>
          <w:szCs w:val="28"/>
        </w:rPr>
        <w:t xml:space="preserve"> законодательства на практике. Коррупционные проявления в деятельности охватывают весьма широкий спектр правоотношений, регулируемых законодательством: - о муниципальной службе, - о закупках для муниципальных нужд, - о бюджете, о собственности, приватизации, землепользовании, т.е. в сферах, которые наиболее подвержены высоким коррупционным рискам. Основные направления деятельности администрации по повышению эффективности противодействия коррупции: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 обеспечение доступа граждан к информации о деятельности ОМСУ;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 совершенствование порядка прохождения муниципальной службы;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 обеспечение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Во исполнение Закона № 273-ФЗ – "О противодействии коррупции" утвержден План мероприятий Биритск</w:t>
      </w:r>
      <w:r>
        <w:rPr>
          <w:rFonts w:ascii="Times New Roman" w:hAnsi="Times New Roman"/>
          <w:sz w:val="28"/>
          <w:szCs w:val="28"/>
        </w:rPr>
        <w:t xml:space="preserve">ого муниципального образования </w:t>
      </w:r>
      <w:r w:rsidRPr="00473DB8">
        <w:rPr>
          <w:rFonts w:ascii="Times New Roman" w:hAnsi="Times New Roman"/>
          <w:sz w:val="28"/>
          <w:szCs w:val="28"/>
        </w:rPr>
        <w:t>по проти</w:t>
      </w:r>
      <w:r>
        <w:rPr>
          <w:rFonts w:ascii="Times New Roman" w:hAnsi="Times New Roman"/>
          <w:sz w:val="28"/>
          <w:szCs w:val="28"/>
        </w:rPr>
        <w:t>водействию коррупции на 2019 год (</w:t>
      </w:r>
      <w:r w:rsidRPr="00473DB8">
        <w:rPr>
          <w:rFonts w:ascii="Times New Roman" w:hAnsi="Times New Roman"/>
          <w:sz w:val="28"/>
          <w:szCs w:val="28"/>
        </w:rPr>
        <w:t>постановление администрации Биритского муниципального образования от 09.01.2019 г. № 3</w:t>
      </w:r>
      <w:r>
        <w:rPr>
          <w:rFonts w:ascii="Times New Roman" w:hAnsi="Times New Roman"/>
          <w:sz w:val="28"/>
          <w:szCs w:val="28"/>
        </w:rPr>
        <w:t>)</w:t>
      </w:r>
      <w:r w:rsidRPr="00473DB8">
        <w:rPr>
          <w:rFonts w:ascii="Times New Roman" w:hAnsi="Times New Roman"/>
          <w:sz w:val="28"/>
          <w:szCs w:val="28"/>
        </w:rPr>
        <w:t xml:space="preserve">. В администрации проводится системная плановая работа, направленная на противодействие коррупции. План мероприятий включает в себя несколько разделов: </w:t>
      </w:r>
    </w:p>
    <w:p w:rsidR="008C2544" w:rsidRPr="00473DB8" w:rsidRDefault="008C2544" w:rsidP="008C2544">
      <w:pPr>
        <w:pStyle w:val="af3"/>
        <w:numPr>
          <w:ilvl w:val="0"/>
          <w:numId w:val="18"/>
        </w:numPr>
        <w:spacing w:after="0" w:line="240" w:lineRule="auto"/>
        <w:jc w:val="both"/>
        <w:rPr>
          <w:rFonts w:ascii="Times New Roman" w:hAnsi="Times New Roman"/>
          <w:bCs/>
          <w:color w:val="26282F"/>
          <w:sz w:val="28"/>
          <w:szCs w:val="28"/>
        </w:rPr>
      </w:pPr>
      <w:r w:rsidRPr="00473DB8">
        <w:rPr>
          <w:rFonts w:ascii="Times New Roman" w:eastAsia="Times New Roman" w:hAnsi="Times New Roman" w:cs="Times New Roman"/>
          <w:bCs/>
          <w:color w:val="26282F"/>
          <w:sz w:val="28"/>
          <w:szCs w:val="28"/>
          <w:lang w:eastAsia="ru-RU"/>
        </w:rPr>
        <w:t>Организационны</w:t>
      </w:r>
      <w:r w:rsidRPr="00473DB8">
        <w:rPr>
          <w:rFonts w:ascii="Times New Roman" w:hAnsi="Times New Roman"/>
          <w:bCs/>
          <w:color w:val="26282F"/>
          <w:sz w:val="28"/>
          <w:szCs w:val="28"/>
        </w:rPr>
        <w:t>е антикоррупционные мероприятия</w:t>
      </w:r>
      <w:r>
        <w:rPr>
          <w:rFonts w:ascii="Times New Roman" w:hAnsi="Times New Roman"/>
          <w:bCs/>
          <w:color w:val="26282F"/>
          <w:sz w:val="28"/>
          <w:szCs w:val="28"/>
        </w:rPr>
        <w:t>.</w:t>
      </w:r>
      <w:r w:rsidRPr="00473DB8">
        <w:rPr>
          <w:rFonts w:ascii="Times New Roman" w:hAnsi="Times New Roman"/>
          <w:bCs/>
          <w:color w:val="26282F"/>
          <w:sz w:val="28"/>
          <w:szCs w:val="28"/>
        </w:rPr>
        <w:t xml:space="preserve">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bCs/>
          <w:color w:val="26282F"/>
          <w:sz w:val="28"/>
          <w:szCs w:val="28"/>
        </w:rPr>
        <w:t>2. Правовые антикоррупционные мероприятия, в том числе</w:t>
      </w:r>
      <w:r w:rsidRPr="00473DB8">
        <w:rPr>
          <w:rFonts w:ascii="Times New Roman" w:hAnsi="Times New Roman"/>
          <w:sz w:val="28"/>
          <w:szCs w:val="28"/>
        </w:rPr>
        <w:t xml:space="preserve"> проведение мониторинга нормативных правовых актов муниципального образования в сфере борьбы с коррупцией, совместно с прокуратурой Балаганского района</w:t>
      </w:r>
      <w:r>
        <w:rPr>
          <w:rFonts w:ascii="Times New Roman" w:hAnsi="Times New Roman"/>
          <w:sz w:val="28"/>
          <w:szCs w:val="28"/>
        </w:rPr>
        <w:t>, управлением аппарата Губернатора Иркутской области и П</w:t>
      </w:r>
      <w:r w:rsidRPr="00473DB8">
        <w:rPr>
          <w:rFonts w:ascii="Times New Roman" w:hAnsi="Times New Roman"/>
          <w:sz w:val="28"/>
          <w:szCs w:val="28"/>
        </w:rPr>
        <w:t>равительства Иркутской области</w:t>
      </w:r>
      <w:r>
        <w:rPr>
          <w:rFonts w:ascii="Times New Roman" w:hAnsi="Times New Roman"/>
          <w:sz w:val="28"/>
          <w:szCs w:val="28"/>
        </w:rPr>
        <w:t>.</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 3. </w:t>
      </w:r>
      <w:r w:rsidRPr="00473DB8">
        <w:rPr>
          <w:rFonts w:ascii="Times New Roman" w:hAnsi="Times New Roman"/>
          <w:bCs/>
          <w:color w:val="26282F"/>
          <w:sz w:val="28"/>
          <w:szCs w:val="28"/>
        </w:rPr>
        <w:t xml:space="preserve">Антикоррупционные мероприятия в кадровой политике, в том числе </w:t>
      </w:r>
      <w:r w:rsidRPr="00473DB8">
        <w:rPr>
          <w:rFonts w:ascii="Times New Roman" w:hAnsi="Times New Roman"/>
          <w:sz w:val="28"/>
          <w:szCs w:val="28"/>
        </w:rPr>
        <w:t>проверка в установленном законодательством порядке достоверности сведений о доходах, имуществе и об обязательствах имущественного характера, представляемых муниципальными служащими; осуществление деятельности комиссий 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 4. </w:t>
      </w:r>
      <w:r w:rsidRPr="00473DB8">
        <w:rPr>
          <w:rFonts w:ascii="Times New Roman" w:hAnsi="Times New Roman"/>
          <w:bCs/>
          <w:color w:val="26282F"/>
          <w:sz w:val="28"/>
          <w:szCs w:val="28"/>
        </w:rPr>
        <w:t>Информационно-просветительские антикоррупционные мероприятия</w:t>
      </w:r>
      <w:r w:rsidRPr="00473DB8">
        <w:rPr>
          <w:rFonts w:ascii="Times New Roman" w:hAnsi="Times New Roman"/>
          <w:sz w:val="28"/>
          <w:szCs w:val="28"/>
        </w:rPr>
        <w:t xml:space="preserve">, в том числе размещение в установленном законодательством порядке социальной антикоррупционной рекламы в средствах массовой информации. </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В администрации</w:t>
      </w:r>
      <w:r>
        <w:rPr>
          <w:rFonts w:ascii="Times New Roman" w:hAnsi="Times New Roman"/>
          <w:sz w:val="28"/>
          <w:szCs w:val="28"/>
        </w:rPr>
        <w:t xml:space="preserve"> при содействии Думы МО</w:t>
      </w:r>
      <w:r w:rsidRPr="00473DB8">
        <w:rPr>
          <w:rFonts w:ascii="Times New Roman" w:hAnsi="Times New Roman"/>
          <w:sz w:val="28"/>
          <w:szCs w:val="28"/>
        </w:rPr>
        <w:t xml:space="preserve"> выработан достаточный комплекс инструментов, обеспечивающих контроль за соблюдением антикоррупционных мер: </w:t>
      </w:r>
      <w:r>
        <w:rPr>
          <w:rFonts w:ascii="Times New Roman" w:hAnsi="Times New Roman"/>
          <w:sz w:val="28"/>
          <w:szCs w:val="28"/>
        </w:rPr>
        <w:tab/>
      </w:r>
      <w:r w:rsidRPr="00473DB8">
        <w:rPr>
          <w:rFonts w:ascii="Times New Roman" w:hAnsi="Times New Roman"/>
          <w:sz w:val="28"/>
          <w:szCs w:val="28"/>
        </w:rPr>
        <w:t>1. Обеспечена персональн</w:t>
      </w:r>
      <w:r>
        <w:rPr>
          <w:rFonts w:ascii="Times New Roman" w:hAnsi="Times New Roman"/>
          <w:sz w:val="28"/>
          <w:szCs w:val="28"/>
        </w:rPr>
        <w:t>ая ответственность руководителя</w:t>
      </w:r>
      <w:r w:rsidRPr="00473DB8">
        <w:rPr>
          <w:rFonts w:ascii="Times New Roman" w:hAnsi="Times New Roman"/>
          <w:sz w:val="28"/>
          <w:szCs w:val="28"/>
        </w:rPr>
        <w:t xml:space="preserve"> за состояние антикоррупционной работы в</w:t>
      </w:r>
      <w:r>
        <w:rPr>
          <w:rFonts w:ascii="Times New Roman" w:hAnsi="Times New Roman"/>
          <w:sz w:val="28"/>
          <w:szCs w:val="28"/>
        </w:rPr>
        <w:t xml:space="preserve"> том числе и подведомственного учреждения МКУК «</w:t>
      </w:r>
      <w:proofErr w:type="spellStart"/>
      <w:r>
        <w:rPr>
          <w:rFonts w:ascii="Times New Roman" w:hAnsi="Times New Roman"/>
          <w:sz w:val="28"/>
          <w:szCs w:val="28"/>
        </w:rPr>
        <w:t>Биритский</w:t>
      </w:r>
      <w:proofErr w:type="spellEnd"/>
      <w:r>
        <w:rPr>
          <w:rFonts w:ascii="Times New Roman" w:hAnsi="Times New Roman"/>
          <w:sz w:val="28"/>
          <w:szCs w:val="28"/>
        </w:rPr>
        <w:t xml:space="preserve"> сельский Дом культуры».</w:t>
      </w:r>
    </w:p>
    <w:p w:rsidR="008C2544"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2. Создана нормативно-правовая база в соответствии с Федеральным законодательством по вопросам противодействия коррупции. </w:t>
      </w:r>
    </w:p>
    <w:p w:rsidR="008C2544" w:rsidRPr="00473DB8"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Кроме того, проекты НПА проходят согласование с органами прокуратуры на предмет соответствия требованиям федеральному законодательству, отсутствие положений, которые могут вызвать коррупционные действия. За 2019</w:t>
      </w:r>
      <w:r>
        <w:rPr>
          <w:rFonts w:ascii="Times New Roman" w:hAnsi="Times New Roman"/>
          <w:sz w:val="28"/>
          <w:szCs w:val="28"/>
        </w:rPr>
        <w:t xml:space="preserve"> год</w:t>
      </w:r>
      <w:r w:rsidRPr="00473DB8">
        <w:rPr>
          <w:rFonts w:ascii="Times New Roman" w:hAnsi="Times New Roman"/>
          <w:sz w:val="28"/>
          <w:szCs w:val="28"/>
        </w:rPr>
        <w:t xml:space="preserve"> в администрации Биритского муниципального образования </w:t>
      </w:r>
      <w:r>
        <w:rPr>
          <w:rFonts w:ascii="Times New Roman" w:hAnsi="Times New Roman"/>
          <w:sz w:val="28"/>
          <w:szCs w:val="28"/>
        </w:rPr>
        <w:t xml:space="preserve">была </w:t>
      </w:r>
      <w:r w:rsidRPr="00473DB8">
        <w:rPr>
          <w:rFonts w:ascii="Times New Roman" w:hAnsi="Times New Roman"/>
          <w:sz w:val="28"/>
          <w:szCs w:val="28"/>
        </w:rPr>
        <w:t>проведена антикоррупционная экспертиза в отношении 74</w:t>
      </w:r>
      <w:r>
        <w:rPr>
          <w:rFonts w:ascii="Times New Roman" w:hAnsi="Times New Roman"/>
          <w:sz w:val="28"/>
          <w:szCs w:val="28"/>
        </w:rPr>
        <w:t xml:space="preserve"> (Семидесяти четырех)</w:t>
      </w:r>
      <w:r w:rsidRPr="00473DB8">
        <w:rPr>
          <w:rFonts w:ascii="Times New Roman" w:hAnsi="Times New Roman"/>
          <w:sz w:val="28"/>
          <w:szCs w:val="28"/>
        </w:rPr>
        <w:t xml:space="preserve"> НПА и их проектов. </w:t>
      </w:r>
      <w:proofErr w:type="spellStart"/>
      <w:r w:rsidRPr="00473DB8">
        <w:rPr>
          <w:rFonts w:ascii="Times New Roman" w:hAnsi="Times New Roman"/>
          <w:sz w:val="28"/>
          <w:szCs w:val="28"/>
        </w:rPr>
        <w:t>Коррупциогенных</w:t>
      </w:r>
      <w:proofErr w:type="spellEnd"/>
      <w:r w:rsidRPr="00473DB8">
        <w:rPr>
          <w:rFonts w:ascii="Times New Roman" w:hAnsi="Times New Roman"/>
          <w:sz w:val="28"/>
          <w:szCs w:val="28"/>
        </w:rPr>
        <w:t xml:space="preserve"> факторов не выявлено. Признания недействительными нормативно-правовых актов, незаконных решений и действий не установлено. </w:t>
      </w:r>
    </w:p>
    <w:p w:rsidR="008C2544" w:rsidRPr="00473DB8"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Для муниципальных служащих установлены четкие ограничения и запреты, определена ответственность за их нарушение. Обязанность муниципальных служащих, депутатов Думы представлять сведения о доходах, расходах, об имуществе и обязательствах имущественного характера своих супруги (супруга) и несовершеннолетних детей. Сведения за 2018 год представлены 100% в установленные сроки. Информация о доходах размещена на официальном сайте администрации. Прокуратурой Балаганского района ежегодно проводится проверка достоверности и полноты сведений о доходах, расходах в отношении муниципальных служащих, замещающих должности муниципальной службы. </w:t>
      </w:r>
      <w:r>
        <w:rPr>
          <w:rFonts w:ascii="Times New Roman" w:hAnsi="Times New Roman"/>
          <w:sz w:val="28"/>
          <w:szCs w:val="28"/>
        </w:rPr>
        <w:tab/>
      </w:r>
      <w:r w:rsidRPr="00473DB8">
        <w:rPr>
          <w:rFonts w:ascii="Times New Roman" w:hAnsi="Times New Roman"/>
          <w:sz w:val="28"/>
          <w:szCs w:val="28"/>
        </w:rPr>
        <w:t xml:space="preserve">Представления Прокуратуры об устранении нарушений рассматриваются в рамках Комиссии по соблюдению требований к служебному поведению муниципальных служащих и урегулированию конфликта интересов на территории Биритского МО. </w:t>
      </w:r>
    </w:p>
    <w:p w:rsidR="008C2544" w:rsidRPr="00473DB8"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Управлением по профилактике коррупционных и иных правонарушений аппарата Губернатора Иркутской области и Правительства Иркутской области, в рамках проведенного анализа представленных сведений главы Биритского МО выявлены замечания по вопросам представленных сведений о доходах, расходах, об имуществе и обязательствах имущественного характера. Изложенные замечания при</w:t>
      </w:r>
      <w:r>
        <w:rPr>
          <w:rFonts w:ascii="Times New Roman" w:hAnsi="Times New Roman"/>
          <w:sz w:val="28"/>
          <w:szCs w:val="28"/>
        </w:rPr>
        <w:t>няты к сведению и направлены в У</w:t>
      </w:r>
      <w:r w:rsidRPr="00473DB8">
        <w:rPr>
          <w:rFonts w:ascii="Times New Roman" w:hAnsi="Times New Roman"/>
          <w:sz w:val="28"/>
          <w:szCs w:val="28"/>
        </w:rPr>
        <w:t xml:space="preserve">правление с приложением подтверждающих документов. </w:t>
      </w:r>
      <w:proofErr w:type="spellStart"/>
      <w:r w:rsidRPr="00473DB8">
        <w:rPr>
          <w:rFonts w:ascii="Times New Roman" w:hAnsi="Times New Roman"/>
          <w:sz w:val="28"/>
          <w:szCs w:val="28"/>
        </w:rPr>
        <w:t>Коррупциогенных</w:t>
      </w:r>
      <w:proofErr w:type="spellEnd"/>
      <w:r w:rsidRPr="00473DB8">
        <w:rPr>
          <w:rFonts w:ascii="Times New Roman" w:hAnsi="Times New Roman"/>
          <w:sz w:val="28"/>
          <w:szCs w:val="28"/>
        </w:rPr>
        <w:t xml:space="preserve"> факторов в отношении депутатов Думы - не выявлено. </w:t>
      </w:r>
    </w:p>
    <w:p w:rsidR="008C2544" w:rsidRPr="00473DB8"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 xml:space="preserve">Правила депутатской этики утверждены постановлением администрации Биритского МО от 09.10.2017 г. № 84 «Об образовании и избрании комиссии по мандату, регламенту и депутатской этике», где председателем комиссии является депутат Думы Биритского МО </w:t>
      </w:r>
      <w:proofErr w:type="spellStart"/>
      <w:r w:rsidRPr="00473DB8">
        <w:rPr>
          <w:rFonts w:ascii="Times New Roman" w:hAnsi="Times New Roman"/>
          <w:sz w:val="28"/>
          <w:szCs w:val="28"/>
        </w:rPr>
        <w:t>Пекцоркина</w:t>
      </w:r>
      <w:proofErr w:type="spellEnd"/>
      <w:r w:rsidRPr="00473DB8">
        <w:rPr>
          <w:rFonts w:ascii="Times New Roman" w:hAnsi="Times New Roman"/>
          <w:sz w:val="28"/>
          <w:szCs w:val="28"/>
        </w:rPr>
        <w:t xml:space="preserve"> М.М.</w:t>
      </w:r>
    </w:p>
    <w:p w:rsidR="008C2544" w:rsidRPr="00473DB8" w:rsidRDefault="008C2544" w:rsidP="008C2544">
      <w:pPr>
        <w:spacing w:after="0" w:line="240" w:lineRule="auto"/>
        <w:ind w:firstLine="708"/>
        <w:jc w:val="both"/>
        <w:rPr>
          <w:rFonts w:ascii="Times New Roman" w:hAnsi="Times New Roman"/>
          <w:sz w:val="28"/>
          <w:szCs w:val="28"/>
        </w:rPr>
      </w:pPr>
      <w:r w:rsidRPr="00473DB8">
        <w:rPr>
          <w:rFonts w:ascii="Times New Roman" w:hAnsi="Times New Roman"/>
          <w:sz w:val="28"/>
          <w:szCs w:val="28"/>
        </w:rPr>
        <w:t>Выполнение мероприятий, направленных на противодействие и профилактику коррупции, предусмотренных Планом в администрации Биритского МО будет продолжено.</w:t>
      </w:r>
    </w:p>
    <w:p w:rsidR="008C2544" w:rsidRDefault="008C2544" w:rsidP="008C2544">
      <w:pPr>
        <w:spacing w:after="0" w:line="240" w:lineRule="auto"/>
        <w:jc w:val="center"/>
        <w:rPr>
          <w:rFonts w:ascii="Times New Roman" w:hAnsi="Times New Roman"/>
          <w:b/>
          <w:noProof/>
          <w:sz w:val="28"/>
          <w:szCs w:val="28"/>
        </w:rPr>
      </w:pPr>
    </w:p>
    <w:p w:rsidR="008C2544" w:rsidRDefault="008C2544" w:rsidP="008C2544">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Организация эффективного планирования деятельности представительного органа муниципального образования</w:t>
      </w:r>
    </w:p>
    <w:p w:rsidR="008C2544" w:rsidRPr="00440521" w:rsidRDefault="008C2544" w:rsidP="008C2544">
      <w:pPr>
        <w:spacing w:after="0" w:line="240" w:lineRule="auto"/>
        <w:jc w:val="center"/>
        <w:rPr>
          <w:rFonts w:ascii="Times New Roman" w:hAnsi="Times New Roman"/>
          <w:b/>
          <w:color w:val="000000" w:themeColor="text1"/>
          <w:sz w:val="28"/>
          <w:szCs w:val="28"/>
        </w:rPr>
      </w:pPr>
    </w:p>
    <w:p w:rsidR="008C2544" w:rsidRDefault="008C2544" w:rsidP="008C2544">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 обязательном порядке депутаты Думы вносят свои коррективы в деятельность разного направления. Входят в состав Попечительского (наблюдательного) совета по вопросам похоронного дела. Осуществляют контроль в сфере закупок товаров, услуг для обеспечения муниципальных нужд Биритского МО. На каждое полугодие составляется план работы Думы Биритского МО, который анализируется по окончании полугодия. Также составляется и план администрации Биритского МО, который анализируется по окончании года, как правило, на последнем заседании Думы. Утверждаются планы и по противодействию коррупции, антитеррористической защищенности, противопожарной безопасности, безопасности дорожного движения, на основе которых совместно со всеми руководителями организаций и учреждений проводится беседы, встречи. В 2019 году было проведено 10 заседаний Думы и 18 заседаний комиссий. Депутаты Думы Биритского МО являются сторонниками партии "Единая Россия" - 5 человек, члены партии "Единая Россия" - 2 человека. Председатель Думы Биритского МО является членом партии "Единая Россия", член Местного политического совета. В 2019 году была организована акция от «Единой России» - «Книга школе, в которой приняли участие все члены и сторонники партии, жители поселения, руководители организаций. При Думе утверждены постоянные комитеты:</w:t>
      </w:r>
    </w:p>
    <w:p w:rsidR="008C2544" w:rsidRPr="00FB5AB1" w:rsidRDefault="008C2544" w:rsidP="008C2544">
      <w:pPr>
        <w:spacing w:after="0" w:line="240" w:lineRule="auto"/>
        <w:ind w:firstLine="720"/>
        <w:jc w:val="both"/>
        <w:rPr>
          <w:rFonts w:ascii="Times New Roman" w:hAnsi="Times New Roman"/>
          <w:sz w:val="28"/>
          <w:szCs w:val="28"/>
        </w:rPr>
      </w:pPr>
      <w:r w:rsidRPr="00FB5AB1">
        <w:rPr>
          <w:rFonts w:ascii="Times New Roman" w:hAnsi="Times New Roman"/>
          <w:sz w:val="28"/>
          <w:szCs w:val="28"/>
        </w:rPr>
        <w:t>1) местного бюджета и экономической политики;</w:t>
      </w:r>
    </w:p>
    <w:p w:rsidR="008C2544" w:rsidRPr="00FB5AB1" w:rsidRDefault="008C2544" w:rsidP="008C2544">
      <w:pPr>
        <w:spacing w:after="0" w:line="240" w:lineRule="auto"/>
        <w:jc w:val="both"/>
        <w:rPr>
          <w:rFonts w:ascii="Times New Roman" w:hAnsi="Times New Roman"/>
          <w:sz w:val="28"/>
          <w:szCs w:val="28"/>
        </w:rPr>
      </w:pPr>
      <w:r>
        <w:rPr>
          <w:rFonts w:ascii="Times New Roman" w:hAnsi="Times New Roman"/>
          <w:sz w:val="28"/>
          <w:szCs w:val="28"/>
        </w:rPr>
        <w:tab/>
      </w:r>
      <w:r w:rsidRPr="00FB5AB1">
        <w:rPr>
          <w:rFonts w:ascii="Times New Roman" w:hAnsi="Times New Roman"/>
          <w:sz w:val="28"/>
          <w:szCs w:val="28"/>
        </w:rPr>
        <w:t>2) мандата, регламента и депутатской этике;</w:t>
      </w:r>
    </w:p>
    <w:p w:rsidR="008C2544" w:rsidRPr="00FB5AB1" w:rsidRDefault="008C2544" w:rsidP="008C2544">
      <w:pPr>
        <w:spacing w:after="0" w:line="240" w:lineRule="auto"/>
        <w:jc w:val="both"/>
        <w:rPr>
          <w:rFonts w:ascii="Times New Roman" w:hAnsi="Times New Roman"/>
          <w:sz w:val="28"/>
          <w:szCs w:val="28"/>
        </w:rPr>
      </w:pPr>
      <w:r>
        <w:rPr>
          <w:rFonts w:ascii="Times New Roman" w:hAnsi="Times New Roman"/>
          <w:sz w:val="28"/>
          <w:szCs w:val="28"/>
        </w:rPr>
        <w:tab/>
      </w:r>
      <w:r w:rsidRPr="00FB5AB1">
        <w:rPr>
          <w:rFonts w:ascii="Times New Roman" w:hAnsi="Times New Roman"/>
          <w:sz w:val="28"/>
          <w:szCs w:val="28"/>
        </w:rPr>
        <w:t>3) социальной политики.</w:t>
      </w:r>
    </w:p>
    <w:p w:rsidR="008C2544" w:rsidRDefault="008C2544" w:rsidP="008C2544">
      <w:pPr>
        <w:pStyle w:val="21"/>
        <w:spacing w:after="0" w:line="240" w:lineRule="auto"/>
        <w:ind w:left="0"/>
        <w:jc w:val="both"/>
        <w:rPr>
          <w:rFonts w:ascii="Times New Roman" w:hAnsi="Times New Roman"/>
          <w:sz w:val="28"/>
          <w:szCs w:val="28"/>
        </w:rPr>
      </w:pPr>
      <w:r>
        <w:rPr>
          <w:rFonts w:ascii="Times New Roman" w:hAnsi="Times New Roman"/>
          <w:sz w:val="28"/>
          <w:szCs w:val="28"/>
        </w:rPr>
        <w:tab/>
      </w:r>
      <w:r w:rsidRPr="00FB5AB1">
        <w:rPr>
          <w:rFonts w:ascii="Times New Roman" w:hAnsi="Times New Roman"/>
          <w:sz w:val="28"/>
          <w:szCs w:val="28"/>
        </w:rPr>
        <w:t>Комиссия по мандатам, регламент</w:t>
      </w:r>
      <w:r>
        <w:rPr>
          <w:rFonts w:ascii="Times New Roman" w:hAnsi="Times New Roman"/>
          <w:sz w:val="28"/>
          <w:szCs w:val="28"/>
        </w:rPr>
        <w:t>у и депутатской этике избрана</w:t>
      </w:r>
      <w:r w:rsidRPr="00FB5AB1">
        <w:rPr>
          <w:rFonts w:ascii="Times New Roman" w:hAnsi="Times New Roman"/>
          <w:sz w:val="28"/>
          <w:szCs w:val="28"/>
        </w:rPr>
        <w:t xml:space="preserve"> из числа депутатов и осуществляет свои полномочия в соответствии с Регламентом местной Думы.</w:t>
      </w:r>
      <w:r>
        <w:rPr>
          <w:rFonts w:ascii="Times New Roman" w:hAnsi="Times New Roman"/>
          <w:sz w:val="28"/>
          <w:szCs w:val="28"/>
        </w:rPr>
        <w:t xml:space="preserve"> </w:t>
      </w:r>
      <w:r w:rsidRPr="00FB5AB1">
        <w:rPr>
          <w:rFonts w:ascii="Times New Roman" w:hAnsi="Times New Roman"/>
          <w:sz w:val="28"/>
          <w:szCs w:val="28"/>
        </w:rPr>
        <w:t>Постоянные комитеты и к</w:t>
      </w:r>
      <w:r>
        <w:rPr>
          <w:rFonts w:ascii="Times New Roman" w:hAnsi="Times New Roman"/>
          <w:sz w:val="28"/>
          <w:szCs w:val="28"/>
        </w:rPr>
        <w:t>омиссия действуют на основании П</w:t>
      </w:r>
      <w:r w:rsidRPr="00FB5AB1">
        <w:rPr>
          <w:rFonts w:ascii="Times New Roman" w:hAnsi="Times New Roman"/>
          <w:sz w:val="28"/>
          <w:szCs w:val="28"/>
        </w:rPr>
        <w:t>оложений, утверждаемых Думой Биритского муниципального образования</w:t>
      </w:r>
      <w:r>
        <w:rPr>
          <w:rFonts w:ascii="Times New Roman" w:hAnsi="Times New Roman"/>
          <w:sz w:val="28"/>
          <w:szCs w:val="28"/>
        </w:rPr>
        <w:t>. Комиссии заблаговременно проводили встречи перед каждым заседанием Думы. По каждой комиссии и комитету разработаны и утверждены положения и порядок работы, избраны председатели постоянных комиссий и комитета, которые утверждены на заседании Думы.</w:t>
      </w:r>
      <w:r w:rsidRPr="00A24231">
        <w:rPr>
          <w:rFonts w:ascii="Times New Roman" w:hAnsi="Times New Roman"/>
          <w:sz w:val="28"/>
          <w:szCs w:val="28"/>
        </w:rPr>
        <w:t xml:space="preserve"> </w:t>
      </w:r>
      <w:r w:rsidRPr="009F6971">
        <w:rPr>
          <w:rFonts w:ascii="Times New Roman" w:hAnsi="Times New Roman"/>
          <w:sz w:val="28"/>
          <w:szCs w:val="28"/>
        </w:rPr>
        <w:t>Документационное</w:t>
      </w:r>
      <w:r>
        <w:rPr>
          <w:rFonts w:ascii="Times New Roman" w:hAnsi="Times New Roman"/>
          <w:sz w:val="28"/>
          <w:szCs w:val="28"/>
        </w:rPr>
        <w:t xml:space="preserve"> обеспечение деятельности Думы </w:t>
      </w:r>
      <w:r w:rsidRPr="009F6971">
        <w:rPr>
          <w:rFonts w:ascii="Times New Roman" w:hAnsi="Times New Roman"/>
          <w:sz w:val="28"/>
          <w:szCs w:val="28"/>
        </w:rPr>
        <w:t>Биритского муниципального образования</w:t>
      </w:r>
      <w:r>
        <w:rPr>
          <w:rFonts w:ascii="Times New Roman" w:hAnsi="Times New Roman"/>
          <w:sz w:val="28"/>
          <w:szCs w:val="28"/>
        </w:rPr>
        <w:t xml:space="preserve">, оформленное согласно </w:t>
      </w:r>
      <w:proofErr w:type="spellStart"/>
      <w:r>
        <w:rPr>
          <w:rFonts w:ascii="Times New Roman" w:hAnsi="Times New Roman"/>
          <w:sz w:val="28"/>
          <w:szCs w:val="28"/>
        </w:rPr>
        <w:t>требованияя</w:t>
      </w:r>
      <w:proofErr w:type="spellEnd"/>
      <w:r>
        <w:rPr>
          <w:rFonts w:ascii="Times New Roman" w:hAnsi="Times New Roman"/>
          <w:sz w:val="28"/>
          <w:szCs w:val="28"/>
        </w:rPr>
        <w:t>, сдается в районный архивный фонд Балаганского района.</w:t>
      </w:r>
    </w:p>
    <w:p w:rsidR="008C2544" w:rsidRDefault="008C2544" w:rsidP="008C2544">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Все р</w:t>
      </w:r>
      <w:r w:rsidRPr="0004112D">
        <w:rPr>
          <w:rFonts w:ascii="Times New Roman" w:hAnsi="Times New Roman"/>
          <w:sz w:val="28"/>
          <w:szCs w:val="28"/>
        </w:rPr>
        <w:t>ешения Думы обязательны для исполнения администрацией поселения. Администрация поселения регулярно информирует Думу о ходе выполнения решений Думы.</w:t>
      </w:r>
    </w:p>
    <w:p w:rsidR="008C2544" w:rsidRDefault="008C2544" w:rsidP="008C2544">
      <w:pPr>
        <w:pStyle w:val="21"/>
        <w:spacing w:after="0" w:line="240" w:lineRule="auto"/>
        <w:ind w:left="0" w:firstLine="709"/>
        <w:jc w:val="both"/>
        <w:rPr>
          <w:rFonts w:ascii="Times New Roman" w:hAnsi="Times New Roman"/>
          <w:sz w:val="28"/>
          <w:szCs w:val="28"/>
        </w:rPr>
      </w:pPr>
    </w:p>
    <w:p w:rsidR="008C2544" w:rsidRDefault="008C2544" w:rsidP="008C2544">
      <w:pPr>
        <w:spacing w:after="0" w:line="240" w:lineRule="auto"/>
        <w:ind w:firstLine="720"/>
        <w:jc w:val="both"/>
        <w:rPr>
          <w:rFonts w:ascii="Times New Roman" w:hAnsi="Times New Roman"/>
          <w:sz w:val="28"/>
          <w:szCs w:val="28"/>
        </w:rPr>
      </w:pPr>
      <w:r>
        <w:rPr>
          <w:rFonts w:ascii="Times New Roman" w:hAnsi="Times New Roman"/>
          <w:sz w:val="28"/>
          <w:szCs w:val="28"/>
        </w:rPr>
        <w:t xml:space="preserve">Хорошим выступлением порадовали и артисты продюсерского центра </w:t>
      </w:r>
      <w:proofErr w:type="spellStart"/>
      <w:r>
        <w:rPr>
          <w:rFonts w:ascii="Times New Roman" w:hAnsi="Times New Roman"/>
          <w:sz w:val="28"/>
          <w:szCs w:val="28"/>
        </w:rPr>
        <w:t>г.Москвы</w:t>
      </w:r>
      <w:proofErr w:type="spellEnd"/>
      <w:r>
        <w:rPr>
          <w:rFonts w:ascii="Times New Roman" w:hAnsi="Times New Roman"/>
          <w:sz w:val="28"/>
          <w:szCs w:val="28"/>
        </w:rPr>
        <w:t>. Данный фестиваль «Русская гармонь» песни русской души прошел совместно с выступлениями наших клубных формирований «</w:t>
      </w:r>
      <w:proofErr w:type="spellStart"/>
      <w:r>
        <w:rPr>
          <w:rFonts w:ascii="Times New Roman" w:hAnsi="Times New Roman"/>
          <w:sz w:val="28"/>
          <w:szCs w:val="28"/>
        </w:rPr>
        <w:t>КлуБнички</w:t>
      </w:r>
      <w:proofErr w:type="spellEnd"/>
      <w:r>
        <w:rPr>
          <w:rFonts w:ascii="Times New Roman" w:hAnsi="Times New Roman"/>
          <w:sz w:val="28"/>
          <w:szCs w:val="28"/>
        </w:rPr>
        <w:t xml:space="preserve"> и «Веселые нотки». Задорные песни порадовали всех жителей нашего поселения. Данный концерт организован при содействии районной коммунистической партии.</w:t>
      </w:r>
    </w:p>
    <w:p w:rsidR="008C2544" w:rsidRPr="00FB5AB1" w:rsidRDefault="008C2544" w:rsidP="008C2544">
      <w:pPr>
        <w:spacing w:after="0" w:line="240" w:lineRule="auto"/>
        <w:jc w:val="both"/>
        <w:rPr>
          <w:rFonts w:ascii="Times New Roman" w:hAnsi="Times New Roman"/>
          <w:sz w:val="28"/>
          <w:szCs w:val="28"/>
        </w:rPr>
      </w:pPr>
    </w:p>
    <w:p w:rsidR="008C2544" w:rsidRDefault="008C2544" w:rsidP="008C2544">
      <w:pPr>
        <w:spacing w:after="0" w:line="240" w:lineRule="auto"/>
        <w:jc w:val="center"/>
        <w:rPr>
          <w:rFonts w:ascii="Times New Roman" w:hAnsi="Times New Roman"/>
          <w:b/>
          <w:sz w:val="28"/>
          <w:szCs w:val="28"/>
        </w:rPr>
      </w:pPr>
      <w:r>
        <w:rPr>
          <w:rFonts w:ascii="Times New Roman" w:hAnsi="Times New Roman"/>
          <w:b/>
          <w:sz w:val="28"/>
          <w:szCs w:val="28"/>
        </w:rPr>
        <w:t>Эффективное обеспечение взаимодействия представительного органа муниципального образования с исполнительным органом муниципального образования, другими органами муниципального образования</w:t>
      </w:r>
    </w:p>
    <w:p w:rsidR="008C2544" w:rsidRDefault="008C2544" w:rsidP="008C2544">
      <w:pPr>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Взаимодействие Думы Биритского МО с администрацией Биритского МО</w:t>
      </w:r>
      <w:r w:rsidRPr="0004112D">
        <w:rPr>
          <w:rFonts w:ascii="Times New Roman" w:hAnsi="Times New Roman"/>
          <w:sz w:val="28"/>
          <w:szCs w:val="28"/>
        </w:rPr>
        <w:t xml:space="preserve"> основываются н</w:t>
      </w:r>
      <w:r>
        <w:rPr>
          <w:rFonts w:ascii="Times New Roman" w:hAnsi="Times New Roman"/>
          <w:sz w:val="28"/>
          <w:szCs w:val="28"/>
        </w:rPr>
        <w:t>а принципе разделения некоторых задач по решению вопросов местного значения</w:t>
      </w:r>
      <w:r w:rsidRPr="0004112D">
        <w:rPr>
          <w:rFonts w:ascii="Times New Roman" w:hAnsi="Times New Roman"/>
          <w:sz w:val="28"/>
          <w:szCs w:val="28"/>
        </w:rPr>
        <w:t xml:space="preserve"> в соответствии с Уставом поселения, Регламентом Думы и Положением</w:t>
      </w:r>
      <w:r>
        <w:rPr>
          <w:rFonts w:ascii="Times New Roman" w:hAnsi="Times New Roman"/>
          <w:sz w:val="28"/>
          <w:szCs w:val="28"/>
        </w:rPr>
        <w:t xml:space="preserve"> об администрации, утвержденным решением Думы Биритского МО от 11 февраля 2014 года № 1-4</w:t>
      </w:r>
      <w:r w:rsidRPr="0004112D">
        <w:rPr>
          <w:rFonts w:ascii="Times New Roman" w:hAnsi="Times New Roman"/>
          <w:sz w:val="28"/>
          <w:szCs w:val="28"/>
        </w:rPr>
        <w:t>.</w:t>
      </w:r>
      <w:r>
        <w:rPr>
          <w:rFonts w:ascii="Times New Roman" w:hAnsi="Times New Roman"/>
          <w:sz w:val="28"/>
          <w:szCs w:val="28"/>
        </w:rPr>
        <w:t xml:space="preserve"> </w:t>
      </w:r>
    </w:p>
    <w:p w:rsidR="008C2544" w:rsidRDefault="008C2544" w:rsidP="008C2544">
      <w:pPr>
        <w:spacing w:after="0" w:line="240" w:lineRule="auto"/>
        <w:ind w:firstLine="709"/>
        <w:jc w:val="both"/>
        <w:rPr>
          <w:rFonts w:ascii="Times New Roman" w:hAnsi="Times New Roman"/>
          <w:color w:val="000000"/>
          <w:sz w:val="28"/>
          <w:szCs w:val="28"/>
        </w:rPr>
      </w:pPr>
      <w:r w:rsidRPr="00B43BF5">
        <w:rPr>
          <w:rFonts w:ascii="Times New Roman" w:hAnsi="Times New Roman"/>
          <w:color w:val="000000"/>
          <w:sz w:val="28"/>
          <w:szCs w:val="28"/>
        </w:rPr>
        <w:t>Дума Биритск</w:t>
      </w:r>
      <w:r>
        <w:rPr>
          <w:rFonts w:ascii="Times New Roman" w:hAnsi="Times New Roman"/>
          <w:color w:val="000000"/>
          <w:sz w:val="28"/>
          <w:szCs w:val="28"/>
        </w:rPr>
        <w:t xml:space="preserve">ого муниципального образования </w:t>
      </w:r>
      <w:r w:rsidRPr="00B43BF5">
        <w:rPr>
          <w:rFonts w:ascii="Times New Roman" w:hAnsi="Times New Roman"/>
          <w:color w:val="000000"/>
          <w:sz w:val="28"/>
          <w:szCs w:val="28"/>
        </w:rPr>
        <w:t>за небольшую, но все же историю выстроила такие отношения с исполнительными органами местного самоуправления, при которых принципиальные вопросы, не в ущерб качеству работы, обсуждаются в режиме рабочих групп, согласител</w:t>
      </w:r>
      <w:r>
        <w:rPr>
          <w:rFonts w:ascii="Times New Roman" w:hAnsi="Times New Roman"/>
          <w:color w:val="000000"/>
          <w:sz w:val="28"/>
          <w:szCs w:val="28"/>
        </w:rPr>
        <w:t>ьных комиссий</w:t>
      </w:r>
      <w:r w:rsidRPr="00B43BF5">
        <w:rPr>
          <w:rFonts w:ascii="Times New Roman" w:hAnsi="Times New Roman"/>
          <w:color w:val="000000"/>
          <w:sz w:val="28"/>
          <w:szCs w:val="28"/>
        </w:rPr>
        <w:t xml:space="preserve">. </w:t>
      </w:r>
    </w:p>
    <w:p w:rsidR="008C2544" w:rsidRDefault="008C2544" w:rsidP="008C254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Одной из форм</w:t>
      </w:r>
      <w:r w:rsidRPr="00B43BF5">
        <w:rPr>
          <w:rFonts w:ascii="Times New Roman" w:hAnsi="Times New Roman"/>
          <w:color w:val="000000"/>
          <w:sz w:val="28"/>
          <w:szCs w:val="28"/>
        </w:rPr>
        <w:t xml:space="preserve"> </w:t>
      </w:r>
      <w:r>
        <w:rPr>
          <w:rFonts w:ascii="Times New Roman" w:hAnsi="Times New Roman"/>
          <w:color w:val="000000"/>
          <w:sz w:val="28"/>
          <w:szCs w:val="28"/>
        </w:rPr>
        <w:t>совместной работы</w:t>
      </w:r>
      <w:r w:rsidRPr="00B43BF5">
        <w:rPr>
          <w:rFonts w:ascii="Times New Roman" w:hAnsi="Times New Roman"/>
          <w:color w:val="000000"/>
          <w:sz w:val="28"/>
          <w:szCs w:val="28"/>
        </w:rPr>
        <w:t xml:space="preserve"> </w:t>
      </w:r>
      <w:r>
        <w:rPr>
          <w:rFonts w:ascii="Times New Roman" w:hAnsi="Times New Roman"/>
          <w:sz w:val="28"/>
          <w:szCs w:val="28"/>
        </w:rPr>
        <w:t xml:space="preserve">является проведение совещаний, собраний граждан с участием депутатов. </w:t>
      </w:r>
      <w:r>
        <w:rPr>
          <w:rFonts w:ascii="Times New Roman" w:hAnsi="Times New Roman"/>
          <w:color w:val="000000"/>
          <w:sz w:val="28"/>
          <w:szCs w:val="28"/>
        </w:rPr>
        <w:t>Одной из форм</w:t>
      </w:r>
      <w:r w:rsidRPr="00B43BF5">
        <w:rPr>
          <w:rFonts w:ascii="Times New Roman" w:hAnsi="Times New Roman"/>
          <w:color w:val="000000"/>
          <w:sz w:val="28"/>
          <w:szCs w:val="28"/>
        </w:rPr>
        <w:t xml:space="preserve"> работы депутатов явля</w:t>
      </w:r>
      <w:r>
        <w:rPr>
          <w:rFonts w:ascii="Times New Roman" w:hAnsi="Times New Roman"/>
          <w:color w:val="000000"/>
          <w:sz w:val="28"/>
          <w:szCs w:val="28"/>
        </w:rPr>
        <w:t xml:space="preserve">ется активное участие в субботниках и благоустройстве территории Биритского муниципального образования. </w:t>
      </w:r>
    </w:p>
    <w:p w:rsidR="008C2544" w:rsidRDefault="008C2544" w:rsidP="008C25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совместной деятельности специалистов администрации и депутатов Думы проведена работа по информированию населения по перечню документов и нормам заготовки гражданами древесины для собственных нужд. Результатом этой работы стало выделение в 2019 году гражданам лесных насаждений. </w:t>
      </w:r>
      <w:r w:rsidRPr="00A116D3">
        <w:rPr>
          <w:rFonts w:ascii="Times New Roman" w:hAnsi="Times New Roman"/>
          <w:sz w:val="28"/>
          <w:szCs w:val="28"/>
        </w:rPr>
        <w:t xml:space="preserve"> </w:t>
      </w:r>
      <w:r>
        <w:rPr>
          <w:rFonts w:ascii="Times New Roman" w:hAnsi="Times New Roman"/>
          <w:sz w:val="28"/>
          <w:szCs w:val="28"/>
        </w:rPr>
        <w:t xml:space="preserve">Граждане в количестве 15 человек заключили договоры с Балаганским лесничеством на заготовку леса на корню. </w:t>
      </w:r>
    </w:p>
    <w:p w:rsidR="008C2544" w:rsidRPr="00D657A0" w:rsidRDefault="008C2544" w:rsidP="008C25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повышения доходной части местного бюджета специалистами администрации и депутатами проводится </w:t>
      </w:r>
      <w:r w:rsidRPr="00131149">
        <w:rPr>
          <w:rFonts w:ascii="Times New Roman" w:hAnsi="Times New Roman"/>
          <w:color w:val="000000"/>
          <w:sz w:val="28"/>
          <w:szCs w:val="28"/>
        </w:rPr>
        <w:t>информационно – разъяснительная</w:t>
      </w:r>
      <w:r w:rsidRPr="00131149">
        <w:rPr>
          <w:rFonts w:ascii="Times New Roman" w:hAnsi="Times New Roman"/>
          <w:sz w:val="28"/>
          <w:szCs w:val="28"/>
        </w:rPr>
        <w:t xml:space="preserve"> работа с гражданами</w:t>
      </w:r>
      <w:r>
        <w:rPr>
          <w:rFonts w:ascii="Times New Roman" w:hAnsi="Times New Roman"/>
          <w:sz w:val="28"/>
          <w:szCs w:val="28"/>
        </w:rPr>
        <w:t xml:space="preserve"> по</w:t>
      </w:r>
      <w:r>
        <w:rPr>
          <w:rFonts w:ascii="Arial" w:hAnsi="Arial" w:cs="Arial"/>
          <w:color w:val="000000"/>
        </w:rPr>
        <w:t xml:space="preserve"> </w:t>
      </w:r>
      <w:r w:rsidRPr="00D657A0">
        <w:rPr>
          <w:rFonts w:ascii="Times New Roman" w:hAnsi="Times New Roman"/>
          <w:color w:val="000000"/>
          <w:sz w:val="28"/>
          <w:szCs w:val="28"/>
        </w:rPr>
        <w:t>повышению налоговой грамотности населения</w:t>
      </w:r>
      <w:r>
        <w:rPr>
          <w:rFonts w:ascii="Times New Roman" w:hAnsi="Times New Roman"/>
          <w:color w:val="000000"/>
          <w:sz w:val="28"/>
          <w:szCs w:val="28"/>
        </w:rPr>
        <w:t xml:space="preserve">, </w:t>
      </w:r>
      <w:r w:rsidRPr="00D657A0">
        <w:rPr>
          <w:rFonts w:ascii="Times New Roman" w:hAnsi="Times New Roman"/>
          <w:color w:val="000000"/>
          <w:sz w:val="28"/>
          <w:szCs w:val="28"/>
        </w:rPr>
        <w:t>доставке физическим лицам уведомлений на уплату налогов и задолженности</w:t>
      </w:r>
      <w:r>
        <w:rPr>
          <w:rFonts w:ascii="Times New Roman" w:hAnsi="Times New Roman"/>
          <w:color w:val="000000"/>
          <w:sz w:val="28"/>
          <w:szCs w:val="28"/>
        </w:rPr>
        <w:t xml:space="preserve">. В результате формирования общественного мнения о необходимости уплаты налогов и совместно проводимой работы с налоговыми органами многолетняя задолженность по налогам уменьшилась на 20%. Эффективной деятельность является и работа с </w:t>
      </w:r>
      <w:proofErr w:type="spellStart"/>
      <w:r>
        <w:rPr>
          <w:rFonts w:ascii="Times New Roman" w:hAnsi="Times New Roman"/>
          <w:color w:val="000000"/>
          <w:sz w:val="28"/>
          <w:szCs w:val="28"/>
        </w:rPr>
        <w:t>Росреестром</w:t>
      </w:r>
      <w:proofErr w:type="spellEnd"/>
      <w:r>
        <w:rPr>
          <w:rFonts w:ascii="Times New Roman" w:hAnsi="Times New Roman"/>
          <w:color w:val="000000"/>
          <w:sz w:val="28"/>
          <w:szCs w:val="28"/>
        </w:rPr>
        <w:t xml:space="preserve"> и Федеральной кадастровой палатой. Вся информационная составляющая, направленная в адрес Биритского МО размещается на официальном сайте и СМИ «</w:t>
      </w:r>
      <w:proofErr w:type="spellStart"/>
      <w:r>
        <w:rPr>
          <w:rFonts w:ascii="Times New Roman" w:hAnsi="Times New Roman"/>
          <w:color w:val="000000"/>
          <w:sz w:val="28"/>
          <w:szCs w:val="28"/>
        </w:rPr>
        <w:t>Биритский</w:t>
      </w:r>
      <w:proofErr w:type="spellEnd"/>
      <w:r>
        <w:rPr>
          <w:rFonts w:ascii="Times New Roman" w:hAnsi="Times New Roman"/>
          <w:color w:val="000000"/>
          <w:sz w:val="28"/>
          <w:szCs w:val="28"/>
        </w:rPr>
        <w:t xml:space="preserve"> вестник».</w:t>
      </w:r>
    </w:p>
    <w:p w:rsidR="008C2544" w:rsidRDefault="008C2544" w:rsidP="008C2544">
      <w:pPr>
        <w:spacing w:after="0" w:line="240" w:lineRule="auto"/>
        <w:jc w:val="both"/>
        <w:rPr>
          <w:rFonts w:ascii="Times New Roman" w:hAnsi="Times New Roman"/>
          <w:noProof/>
          <w:sz w:val="28"/>
          <w:szCs w:val="28"/>
        </w:rPr>
      </w:pPr>
      <w:r>
        <w:rPr>
          <w:rFonts w:ascii="Times New Roman" w:hAnsi="Times New Roman"/>
          <w:color w:val="000000"/>
          <w:sz w:val="28"/>
          <w:szCs w:val="28"/>
        </w:rPr>
        <w:tab/>
      </w:r>
      <w:r w:rsidRPr="00E2475E">
        <w:rPr>
          <w:rFonts w:ascii="Times New Roman" w:hAnsi="Times New Roman"/>
          <w:sz w:val="28"/>
          <w:szCs w:val="28"/>
          <w:lang w:eastAsia="en-US"/>
        </w:rPr>
        <w:t>В отчетном периоде</w:t>
      </w:r>
      <w:r>
        <w:rPr>
          <w:rFonts w:ascii="Times New Roman" w:hAnsi="Times New Roman"/>
          <w:sz w:val="28"/>
          <w:szCs w:val="28"/>
          <w:lang w:eastAsia="en-US"/>
        </w:rPr>
        <w:t xml:space="preserve"> судебных решений</w:t>
      </w:r>
      <w:r w:rsidRPr="007B5B9F">
        <w:rPr>
          <w:rFonts w:ascii="Times New Roman" w:hAnsi="Times New Roman"/>
          <w:sz w:val="28"/>
          <w:szCs w:val="28"/>
          <w:lang w:eastAsia="en-US"/>
        </w:rPr>
        <w:t xml:space="preserve"> </w:t>
      </w:r>
      <w:r>
        <w:rPr>
          <w:rFonts w:ascii="Times New Roman" w:hAnsi="Times New Roman"/>
          <w:sz w:val="28"/>
          <w:szCs w:val="28"/>
          <w:lang w:eastAsia="en-US"/>
        </w:rPr>
        <w:t>(гражданских дел) – составляло 3:</w:t>
      </w:r>
    </w:p>
    <w:p w:rsidR="008C2544" w:rsidRDefault="008C2544" w:rsidP="008C254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1) о признании права муниципальной собственности на бесхозяйную недвижимую вещь (признание водозаборной башни в муниципальную собственность);</w:t>
      </w:r>
    </w:p>
    <w:p w:rsidR="008C2544" w:rsidRDefault="008C2544" w:rsidP="008C2544">
      <w:pPr>
        <w:spacing w:after="0" w:line="240" w:lineRule="auto"/>
        <w:jc w:val="both"/>
        <w:rPr>
          <w:rFonts w:ascii="Times New Roman" w:hAnsi="Times New Roman"/>
          <w:sz w:val="28"/>
          <w:szCs w:val="28"/>
        </w:rPr>
      </w:pPr>
      <w:r>
        <w:rPr>
          <w:rFonts w:ascii="Times New Roman" w:hAnsi="Times New Roman"/>
          <w:sz w:val="28"/>
          <w:szCs w:val="28"/>
          <w:lang w:eastAsia="en-US"/>
        </w:rPr>
        <w:tab/>
        <w:t>2) добыча подземных вод посредством эксплуатации водных объектов при отсутствии лицензии на пользование недрами (</w:t>
      </w:r>
      <w:r w:rsidRPr="00143015">
        <w:rPr>
          <w:rFonts w:ascii="Times New Roman" w:hAnsi="Times New Roman"/>
          <w:sz w:val="28"/>
          <w:szCs w:val="28"/>
          <w:lang w:eastAsia="en-US"/>
        </w:rPr>
        <w:t>по итогу данного судебного решения в части получения лицензии</w:t>
      </w:r>
      <w:r w:rsidRPr="00143015">
        <w:rPr>
          <w:rFonts w:ascii="Times New Roman" w:hAnsi="Times New Roman"/>
          <w:sz w:val="28"/>
          <w:szCs w:val="28"/>
        </w:rPr>
        <w:t xml:space="preserve"> в сфере исполнения законодательства о водопользовании, о недрах при добыче подземных вод на территории Биритского МО, </w:t>
      </w:r>
      <w:r>
        <w:rPr>
          <w:rFonts w:ascii="Times New Roman" w:hAnsi="Times New Roman"/>
          <w:sz w:val="28"/>
          <w:szCs w:val="28"/>
        </w:rPr>
        <w:t>з</w:t>
      </w:r>
      <w:r w:rsidRPr="00143015">
        <w:rPr>
          <w:rFonts w:ascii="Times New Roman" w:hAnsi="Times New Roman"/>
          <w:sz w:val="28"/>
          <w:szCs w:val="28"/>
        </w:rPr>
        <w:t xml:space="preserve">аключен Муниципальный контракт от 15.03.2019 года № 1046 на подготовку проекта зоны санитарной охраны источника водоснабжения, расположенного по адресу: Иркутская область, </w:t>
      </w:r>
      <w:proofErr w:type="spellStart"/>
      <w:r w:rsidRPr="00143015">
        <w:rPr>
          <w:rFonts w:ascii="Times New Roman" w:hAnsi="Times New Roman"/>
          <w:sz w:val="28"/>
          <w:szCs w:val="28"/>
        </w:rPr>
        <w:t>Балаганский</w:t>
      </w:r>
      <w:proofErr w:type="spellEnd"/>
      <w:r w:rsidRPr="00143015">
        <w:rPr>
          <w:rFonts w:ascii="Times New Roman" w:hAnsi="Times New Roman"/>
          <w:sz w:val="28"/>
          <w:szCs w:val="28"/>
        </w:rPr>
        <w:t xml:space="preserve"> район, </w:t>
      </w:r>
      <w:proofErr w:type="spellStart"/>
      <w:r w:rsidRPr="00143015">
        <w:rPr>
          <w:rFonts w:ascii="Times New Roman" w:hAnsi="Times New Roman"/>
          <w:sz w:val="28"/>
          <w:szCs w:val="28"/>
        </w:rPr>
        <w:t>с.Бирит</w:t>
      </w:r>
      <w:proofErr w:type="spellEnd"/>
      <w:r w:rsidRPr="00143015">
        <w:rPr>
          <w:rFonts w:ascii="Times New Roman" w:hAnsi="Times New Roman"/>
          <w:sz w:val="28"/>
          <w:szCs w:val="28"/>
        </w:rPr>
        <w:t xml:space="preserve">, ул.2-я Советская, 1А на сумму 78 000, 00 (Семьдесят восемь тысяч 00 копеек) – </w:t>
      </w:r>
      <w:r w:rsidRPr="00E0002F">
        <w:rPr>
          <w:rFonts w:ascii="Times New Roman" w:hAnsi="Times New Roman"/>
          <w:sz w:val="28"/>
          <w:szCs w:val="28"/>
        </w:rPr>
        <w:t>получено</w:t>
      </w:r>
      <w:r w:rsidRPr="00143015">
        <w:rPr>
          <w:rFonts w:ascii="Times New Roman" w:hAnsi="Times New Roman"/>
          <w:sz w:val="28"/>
          <w:szCs w:val="28"/>
        </w:rPr>
        <w:t xml:space="preserve"> санитарно-эпидемиологическое заключение на ЗСО от 25.06.2019 года № 38.15.02.000.Т.000010.06.19, экспертное заключение (протокол) санитарно-эпидемиологической экспертизы проектной документа</w:t>
      </w:r>
      <w:r>
        <w:rPr>
          <w:rFonts w:ascii="Times New Roman" w:hAnsi="Times New Roman"/>
          <w:sz w:val="28"/>
          <w:szCs w:val="28"/>
        </w:rPr>
        <w:t>ции от 13.06.2019 года № 1-1489, далее з</w:t>
      </w:r>
      <w:r w:rsidRPr="00143015">
        <w:rPr>
          <w:rFonts w:ascii="Times New Roman" w:hAnsi="Times New Roman"/>
          <w:sz w:val="28"/>
          <w:szCs w:val="28"/>
        </w:rPr>
        <w:t xml:space="preserve">аключен договор на оказание услуг № З/0304 от 12.07.2019 года на получение санитарно-эпидемиологической экспертизы на использование водных объектов в целях питьевого и </w:t>
      </w:r>
      <w:proofErr w:type="spellStart"/>
      <w:r w:rsidRPr="00143015">
        <w:rPr>
          <w:rFonts w:ascii="Times New Roman" w:hAnsi="Times New Roman"/>
          <w:sz w:val="28"/>
          <w:szCs w:val="28"/>
        </w:rPr>
        <w:t>хоз</w:t>
      </w:r>
      <w:proofErr w:type="spellEnd"/>
      <w:r w:rsidRPr="00143015">
        <w:rPr>
          <w:rFonts w:ascii="Times New Roman" w:hAnsi="Times New Roman"/>
          <w:sz w:val="28"/>
          <w:szCs w:val="28"/>
        </w:rPr>
        <w:t xml:space="preserve">-бытового водоснабжения, лечебных, оздоровительных и рекреационных целях на источник водоснабжения, расположенного по адресу: Иркутская область, </w:t>
      </w:r>
      <w:proofErr w:type="spellStart"/>
      <w:r w:rsidRPr="00143015">
        <w:rPr>
          <w:rFonts w:ascii="Times New Roman" w:hAnsi="Times New Roman"/>
          <w:sz w:val="28"/>
          <w:szCs w:val="28"/>
        </w:rPr>
        <w:t>Балаганский</w:t>
      </w:r>
      <w:proofErr w:type="spellEnd"/>
      <w:r w:rsidRPr="00143015">
        <w:rPr>
          <w:rFonts w:ascii="Times New Roman" w:hAnsi="Times New Roman"/>
          <w:sz w:val="28"/>
          <w:szCs w:val="28"/>
        </w:rPr>
        <w:t xml:space="preserve"> район, </w:t>
      </w:r>
      <w:proofErr w:type="spellStart"/>
      <w:r w:rsidRPr="00143015">
        <w:rPr>
          <w:rFonts w:ascii="Times New Roman" w:hAnsi="Times New Roman"/>
          <w:sz w:val="28"/>
          <w:szCs w:val="28"/>
        </w:rPr>
        <w:t>с.Бирит</w:t>
      </w:r>
      <w:proofErr w:type="spellEnd"/>
      <w:r w:rsidRPr="00143015">
        <w:rPr>
          <w:rFonts w:ascii="Times New Roman" w:hAnsi="Times New Roman"/>
          <w:sz w:val="28"/>
          <w:szCs w:val="28"/>
        </w:rPr>
        <w:t>, ул.2-я Советская, 1А на сумму 14 154, 04 (Четырнадцать тысяч сто пятьдесят четыре рубля 04 копеек). Дальнейшие действия в данном направлении:</w:t>
      </w:r>
      <w:r>
        <w:rPr>
          <w:rFonts w:ascii="Times New Roman" w:hAnsi="Times New Roman"/>
          <w:sz w:val="28"/>
          <w:szCs w:val="28"/>
        </w:rPr>
        <w:t xml:space="preserve"> п</w:t>
      </w:r>
      <w:r w:rsidRPr="00143015">
        <w:rPr>
          <w:rFonts w:ascii="Times New Roman" w:hAnsi="Times New Roman"/>
          <w:sz w:val="28"/>
          <w:szCs w:val="28"/>
        </w:rPr>
        <w:t>олучение экспертно-эпидемиолог</w:t>
      </w:r>
      <w:r>
        <w:rPr>
          <w:rFonts w:ascii="Times New Roman" w:hAnsi="Times New Roman"/>
          <w:sz w:val="28"/>
          <w:szCs w:val="28"/>
        </w:rPr>
        <w:t>ического заключения на источник и п</w:t>
      </w:r>
      <w:r w:rsidRPr="00143015">
        <w:rPr>
          <w:rFonts w:ascii="Times New Roman" w:hAnsi="Times New Roman"/>
          <w:sz w:val="28"/>
          <w:szCs w:val="28"/>
        </w:rPr>
        <w:t>олучение в Министерстве природных ресурсов Иркутской области лицензии на недропользование участком недр (скважиной) в целях питьевого и хоз</w:t>
      </w:r>
      <w:r>
        <w:rPr>
          <w:rFonts w:ascii="Times New Roman" w:hAnsi="Times New Roman"/>
          <w:sz w:val="28"/>
          <w:szCs w:val="28"/>
        </w:rPr>
        <w:t>яйственно</w:t>
      </w:r>
      <w:r w:rsidRPr="00143015">
        <w:rPr>
          <w:rFonts w:ascii="Times New Roman" w:hAnsi="Times New Roman"/>
          <w:sz w:val="28"/>
          <w:szCs w:val="28"/>
        </w:rPr>
        <w:t>-бытового водоснабжения.</w:t>
      </w:r>
    </w:p>
    <w:p w:rsidR="008C2544" w:rsidRDefault="008C2544" w:rsidP="008C2544">
      <w:pPr>
        <w:spacing w:after="0" w:line="240" w:lineRule="auto"/>
        <w:jc w:val="both"/>
        <w:rPr>
          <w:rFonts w:ascii="Times New Roman" w:hAnsi="Times New Roman"/>
          <w:sz w:val="28"/>
          <w:szCs w:val="28"/>
          <w:lang w:eastAsia="en-US"/>
        </w:rPr>
      </w:pPr>
      <w:r>
        <w:rPr>
          <w:rFonts w:ascii="Times New Roman" w:hAnsi="Times New Roman"/>
          <w:sz w:val="28"/>
          <w:szCs w:val="28"/>
        </w:rPr>
        <w:tab/>
        <w:t xml:space="preserve">3) </w:t>
      </w:r>
      <w:r w:rsidRPr="0049511F">
        <w:rPr>
          <w:rFonts w:ascii="Times New Roman" w:hAnsi="Times New Roman"/>
          <w:sz w:val="28"/>
          <w:szCs w:val="28"/>
          <w:lang w:eastAsia="en-US"/>
        </w:rPr>
        <w:t>проведение противопожарного разрыва населенного пункта, подверженного угрозе лесного пожара</w:t>
      </w:r>
      <w:r w:rsidRPr="00143015">
        <w:rPr>
          <w:rFonts w:ascii="Times New Roman" w:hAnsi="Times New Roman"/>
          <w:sz w:val="28"/>
          <w:szCs w:val="28"/>
          <w:lang w:eastAsia="en-US"/>
        </w:rPr>
        <w:t xml:space="preserve"> </w:t>
      </w:r>
      <w:r>
        <w:rPr>
          <w:rFonts w:ascii="Times New Roman" w:hAnsi="Times New Roman"/>
          <w:sz w:val="28"/>
          <w:szCs w:val="28"/>
          <w:lang w:eastAsia="en-US"/>
        </w:rPr>
        <w:t>(</w:t>
      </w:r>
      <w:r w:rsidRPr="00143015">
        <w:rPr>
          <w:rFonts w:ascii="Times New Roman" w:hAnsi="Times New Roman"/>
          <w:sz w:val="28"/>
          <w:szCs w:val="28"/>
          <w:lang w:eastAsia="en-US"/>
        </w:rPr>
        <w:t xml:space="preserve">по итогу данного судебного решения в части </w:t>
      </w:r>
      <w:r>
        <w:rPr>
          <w:rFonts w:ascii="Times New Roman" w:hAnsi="Times New Roman"/>
          <w:sz w:val="28"/>
          <w:szCs w:val="28"/>
          <w:lang w:eastAsia="en-US"/>
        </w:rPr>
        <w:t>проведения противопожарного разрыва утвержден на заседании КЧС населенный пункт, подвергающий угрозе лесных пожаров</w:t>
      </w:r>
      <w:r>
        <w:rPr>
          <w:rFonts w:ascii="Times New Roman" w:hAnsi="Times New Roman"/>
          <w:sz w:val="28"/>
          <w:szCs w:val="28"/>
        </w:rPr>
        <w:t xml:space="preserve">, подана заявка в ТУ МЛК по </w:t>
      </w:r>
      <w:proofErr w:type="spellStart"/>
      <w:r>
        <w:rPr>
          <w:rFonts w:ascii="Times New Roman" w:hAnsi="Times New Roman"/>
          <w:sz w:val="28"/>
          <w:szCs w:val="28"/>
        </w:rPr>
        <w:t>Балаганскому</w:t>
      </w:r>
      <w:proofErr w:type="spellEnd"/>
      <w:r>
        <w:rPr>
          <w:rFonts w:ascii="Times New Roman" w:hAnsi="Times New Roman"/>
          <w:sz w:val="28"/>
          <w:szCs w:val="28"/>
        </w:rPr>
        <w:t xml:space="preserve"> лесничеству для проведения данных работ)</w:t>
      </w:r>
      <w:r w:rsidRPr="0049511F">
        <w:rPr>
          <w:rFonts w:ascii="Times New Roman" w:hAnsi="Times New Roman"/>
          <w:sz w:val="28"/>
          <w:szCs w:val="28"/>
          <w:lang w:eastAsia="en-US"/>
        </w:rPr>
        <w:t xml:space="preserve">. </w:t>
      </w:r>
    </w:p>
    <w:p w:rsidR="008C2544" w:rsidRPr="006D7773" w:rsidRDefault="008C2544" w:rsidP="008C2544">
      <w:pPr>
        <w:spacing w:after="0" w:line="240" w:lineRule="auto"/>
        <w:jc w:val="both"/>
        <w:rPr>
          <w:rFonts w:ascii="Times New Roman" w:hAnsi="Times New Roman"/>
          <w:sz w:val="28"/>
          <w:szCs w:val="28"/>
        </w:rPr>
      </w:pPr>
      <w:r>
        <w:rPr>
          <w:rFonts w:ascii="Times New Roman" w:hAnsi="Times New Roman"/>
          <w:sz w:val="28"/>
          <w:szCs w:val="28"/>
          <w:lang w:eastAsia="en-US"/>
        </w:rPr>
        <w:tab/>
        <w:t xml:space="preserve">В обязательном порядке при отчете Главы, председателя Думы перед населением проводится с использованием видеоматериалов, презентаций и с участием руководителей. В 2019 году проводились собрания граждан с участием представителей районной администрации, председателя районной Думы, руководителя </w:t>
      </w:r>
      <w:proofErr w:type="spellStart"/>
      <w:proofErr w:type="gramStart"/>
      <w:r>
        <w:rPr>
          <w:rFonts w:ascii="Times New Roman" w:hAnsi="Times New Roman"/>
          <w:sz w:val="28"/>
          <w:szCs w:val="28"/>
          <w:lang w:eastAsia="en-US"/>
        </w:rPr>
        <w:t>вет.службы</w:t>
      </w:r>
      <w:proofErr w:type="spellEnd"/>
      <w:proofErr w:type="gramEnd"/>
      <w:r>
        <w:rPr>
          <w:rFonts w:ascii="Times New Roman" w:hAnsi="Times New Roman"/>
          <w:sz w:val="28"/>
          <w:szCs w:val="28"/>
          <w:lang w:eastAsia="en-US"/>
        </w:rPr>
        <w:t xml:space="preserve">, представителей правоохранительных органов, представителя ОНД и ПР по </w:t>
      </w:r>
      <w:proofErr w:type="spellStart"/>
      <w:r>
        <w:rPr>
          <w:rFonts w:ascii="Times New Roman" w:hAnsi="Times New Roman"/>
          <w:sz w:val="28"/>
          <w:szCs w:val="28"/>
          <w:lang w:eastAsia="en-US"/>
        </w:rPr>
        <w:t>Заларинскому</w:t>
      </w:r>
      <w:proofErr w:type="spellEnd"/>
      <w:r>
        <w:rPr>
          <w:rFonts w:ascii="Times New Roman" w:hAnsi="Times New Roman"/>
          <w:sz w:val="28"/>
          <w:szCs w:val="28"/>
          <w:lang w:eastAsia="en-US"/>
        </w:rPr>
        <w:t xml:space="preserve"> и </w:t>
      </w:r>
      <w:proofErr w:type="spellStart"/>
      <w:r>
        <w:rPr>
          <w:rFonts w:ascii="Times New Roman" w:hAnsi="Times New Roman"/>
          <w:sz w:val="28"/>
          <w:szCs w:val="28"/>
          <w:lang w:eastAsia="en-US"/>
        </w:rPr>
        <w:t>Балаганскому</w:t>
      </w:r>
      <w:proofErr w:type="spellEnd"/>
      <w:r>
        <w:rPr>
          <w:rFonts w:ascii="Times New Roman" w:hAnsi="Times New Roman"/>
          <w:sz w:val="28"/>
          <w:szCs w:val="28"/>
          <w:lang w:eastAsia="en-US"/>
        </w:rPr>
        <w:t xml:space="preserve"> районам, представителя 18 ПСЧ 6 ПСО ФПС ГУ МЧС России по Иркутской области, где обсуждались вопросы, необходимые для соблюдения гражданами в различных направлениях. </w:t>
      </w:r>
    </w:p>
    <w:p w:rsidR="008C2544" w:rsidRDefault="008C2544" w:rsidP="008C2544">
      <w:pPr>
        <w:spacing w:after="0" w:line="240" w:lineRule="auto"/>
        <w:jc w:val="both"/>
        <w:rPr>
          <w:rFonts w:ascii="Times New Roman" w:hAnsi="Times New Roman"/>
          <w:color w:val="000000" w:themeColor="text1"/>
          <w:sz w:val="28"/>
          <w:szCs w:val="28"/>
        </w:rPr>
      </w:pPr>
    </w:p>
    <w:p w:rsidR="008C2544" w:rsidRDefault="008C2544" w:rsidP="008C2544">
      <w:pPr>
        <w:spacing w:after="0" w:line="240" w:lineRule="auto"/>
        <w:jc w:val="center"/>
        <w:rPr>
          <w:rFonts w:ascii="Times New Roman" w:hAnsi="Times New Roman"/>
          <w:b/>
          <w:sz w:val="28"/>
          <w:szCs w:val="28"/>
        </w:rPr>
      </w:pPr>
      <w:r>
        <w:rPr>
          <w:rFonts w:ascii="Times New Roman" w:hAnsi="Times New Roman"/>
          <w:b/>
          <w:sz w:val="28"/>
          <w:szCs w:val="28"/>
        </w:rPr>
        <w:t>Эффективность работы с избирателями</w:t>
      </w:r>
    </w:p>
    <w:p w:rsidR="008C2544" w:rsidRDefault="008C2544" w:rsidP="008C2544">
      <w:pPr>
        <w:spacing w:after="0" w:line="240" w:lineRule="auto"/>
        <w:jc w:val="center"/>
        <w:rPr>
          <w:rFonts w:ascii="Times New Roman" w:hAnsi="Times New Roman"/>
          <w:b/>
          <w:sz w:val="28"/>
          <w:szCs w:val="28"/>
        </w:rPr>
      </w:pPr>
    </w:p>
    <w:p w:rsidR="008C2544" w:rsidRDefault="008C2544" w:rsidP="008C2544">
      <w:pPr>
        <w:spacing w:after="0" w:line="240" w:lineRule="auto"/>
        <w:jc w:val="both"/>
        <w:rPr>
          <w:rFonts w:ascii="&amp;quot" w:hAnsi="&amp;quot" w:cs="Arial"/>
          <w:color w:val="333333"/>
          <w:sz w:val="28"/>
          <w:szCs w:val="28"/>
        </w:rPr>
      </w:pPr>
      <w:r w:rsidRPr="00681D83">
        <w:rPr>
          <w:rFonts w:ascii="&amp;quot" w:hAnsi="&amp;quot" w:cs="Arial"/>
          <w:color w:val="333333"/>
          <w:sz w:val="28"/>
          <w:szCs w:val="28"/>
        </w:rPr>
        <w:t xml:space="preserve">         По вопросам разного характера, жители обращаются к главе Биритского МО, депутатам Биритского МО, специалистам администрации, как в устной форме, так и </w:t>
      </w:r>
      <w:r>
        <w:rPr>
          <w:rFonts w:ascii="&amp;quot" w:hAnsi="&amp;quot" w:cs="Arial"/>
          <w:color w:val="333333"/>
          <w:sz w:val="28"/>
          <w:szCs w:val="28"/>
        </w:rPr>
        <w:t xml:space="preserve">по </w:t>
      </w:r>
      <w:r w:rsidRPr="00681D83">
        <w:rPr>
          <w:rFonts w:ascii="&amp;quot" w:hAnsi="&amp;quot" w:cs="Arial"/>
          <w:color w:val="333333"/>
          <w:sz w:val="28"/>
          <w:szCs w:val="28"/>
        </w:rPr>
        <w:t>телефону (практически у всех жителей имеются контактные номера сотовых телефонов). Кроме этого, могут обращаться и посредством электронной почты и очень акт</w:t>
      </w:r>
      <w:r>
        <w:rPr>
          <w:rFonts w:ascii="&amp;quot" w:hAnsi="&amp;quot" w:cs="Arial"/>
          <w:color w:val="333333"/>
          <w:sz w:val="28"/>
          <w:szCs w:val="28"/>
        </w:rPr>
        <w:t>ивно</w:t>
      </w:r>
      <w:r w:rsidRPr="00681D83">
        <w:rPr>
          <w:rFonts w:ascii="&amp;quot" w:hAnsi="&amp;quot" w:cs="Arial"/>
          <w:color w:val="333333"/>
          <w:sz w:val="28"/>
          <w:szCs w:val="28"/>
        </w:rPr>
        <w:t xml:space="preserve"> используется </w:t>
      </w:r>
      <w:r>
        <w:rPr>
          <w:rFonts w:ascii="&amp;quot" w:hAnsi="&amp;quot" w:cs="Arial"/>
          <w:color w:val="333333"/>
          <w:sz w:val="28"/>
          <w:szCs w:val="28"/>
        </w:rPr>
        <w:t>группа «</w:t>
      </w:r>
      <w:proofErr w:type="spellStart"/>
      <w:r>
        <w:rPr>
          <w:rFonts w:ascii="&amp;quot" w:hAnsi="&amp;quot" w:cs="Arial"/>
          <w:color w:val="333333"/>
          <w:sz w:val="28"/>
          <w:szCs w:val="28"/>
        </w:rPr>
        <w:t>Биритский</w:t>
      </w:r>
      <w:proofErr w:type="spellEnd"/>
      <w:r>
        <w:rPr>
          <w:rFonts w:ascii="&amp;quot" w:hAnsi="&amp;quot" w:cs="Arial"/>
          <w:color w:val="333333"/>
          <w:sz w:val="28"/>
          <w:szCs w:val="28"/>
        </w:rPr>
        <w:t xml:space="preserve"> Вестник», созданная в приложении</w:t>
      </w:r>
      <w:r w:rsidRPr="00681D83">
        <w:rPr>
          <w:rFonts w:ascii="&amp;quot" w:hAnsi="&amp;quot" w:cs="Arial"/>
          <w:color w:val="333333"/>
          <w:sz w:val="28"/>
          <w:szCs w:val="28"/>
        </w:rPr>
        <w:t xml:space="preserve"> "</w:t>
      </w:r>
      <w:proofErr w:type="spellStart"/>
      <w:r w:rsidRPr="00681D83">
        <w:rPr>
          <w:rFonts w:ascii="&amp;quot" w:hAnsi="&amp;quot" w:cs="Arial"/>
          <w:color w:val="333333"/>
          <w:sz w:val="28"/>
          <w:szCs w:val="28"/>
          <w:shd w:val="clear" w:color="auto" w:fill="FFFFFF"/>
        </w:rPr>
        <w:t>Viber</w:t>
      </w:r>
      <w:proofErr w:type="spellEnd"/>
      <w:r w:rsidRPr="00681D83">
        <w:rPr>
          <w:rFonts w:ascii="&amp;quot" w:hAnsi="&amp;quot" w:cs="Arial"/>
          <w:color w:val="333333"/>
          <w:sz w:val="28"/>
          <w:szCs w:val="28"/>
          <w:shd w:val="clear" w:color="auto" w:fill="FFFFFF"/>
        </w:rPr>
        <w:t>", где обсуждаются разные вопросы</w:t>
      </w:r>
      <w:r w:rsidRPr="00681D83">
        <w:rPr>
          <w:rFonts w:ascii="&amp;quot" w:hAnsi="&amp;quot" w:cs="Arial"/>
          <w:color w:val="333333"/>
          <w:sz w:val="28"/>
          <w:szCs w:val="28"/>
        </w:rPr>
        <w:t xml:space="preserve">. </w:t>
      </w:r>
      <w:r>
        <w:rPr>
          <w:rFonts w:ascii="&amp;quot" w:hAnsi="&amp;quot" w:cs="Arial"/>
          <w:color w:val="333333"/>
          <w:sz w:val="28"/>
          <w:szCs w:val="28"/>
        </w:rPr>
        <w:t xml:space="preserve">Количество участников достигло 340 человек. Жителями активно обсуждаются и вносятся предложения по решению вопросов местного значения. </w:t>
      </w:r>
    </w:p>
    <w:p w:rsidR="008C2544" w:rsidRDefault="008C2544" w:rsidP="008C2544">
      <w:pPr>
        <w:spacing w:after="0" w:line="240" w:lineRule="auto"/>
        <w:ind w:firstLine="709"/>
        <w:jc w:val="both"/>
        <w:rPr>
          <w:rFonts w:ascii="&amp;quot" w:hAnsi="&amp;quot" w:cs="Arial"/>
          <w:color w:val="333333"/>
          <w:sz w:val="28"/>
          <w:szCs w:val="28"/>
        </w:rPr>
      </w:pPr>
      <w:r>
        <w:rPr>
          <w:rFonts w:ascii="&amp;quot" w:hAnsi="&amp;quot" w:cs="Arial"/>
          <w:color w:val="333333"/>
          <w:sz w:val="28"/>
          <w:szCs w:val="28"/>
        </w:rPr>
        <w:t xml:space="preserve">Большая помощь в решении наболевших проблем отводится и сельскому старосте. Сельский староста в </w:t>
      </w:r>
      <w:proofErr w:type="spellStart"/>
      <w:r>
        <w:rPr>
          <w:rFonts w:ascii="&amp;quot" w:hAnsi="&amp;quot" w:cs="Arial"/>
          <w:color w:val="333333"/>
          <w:sz w:val="28"/>
          <w:szCs w:val="28"/>
        </w:rPr>
        <w:t>д.Одиса</w:t>
      </w:r>
      <w:proofErr w:type="spellEnd"/>
      <w:r>
        <w:rPr>
          <w:rFonts w:ascii="&amp;quot" w:hAnsi="&amp;quot" w:cs="Arial"/>
          <w:color w:val="333333"/>
          <w:sz w:val="28"/>
          <w:szCs w:val="28"/>
        </w:rPr>
        <w:t xml:space="preserve"> является правой рукой главы муниципального образования в части информирования жителей.</w:t>
      </w:r>
    </w:p>
    <w:p w:rsidR="008C2544" w:rsidRDefault="008C2544" w:rsidP="008C2544">
      <w:pPr>
        <w:spacing w:after="0" w:line="240" w:lineRule="auto"/>
        <w:ind w:firstLine="709"/>
        <w:jc w:val="both"/>
        <w:rPr>
          <w:rFonts w:ascii="&amp;quot" w:hAnsi="&amp;quot" w:cs="Arial"/>
          <w:color w:val="333333"/>
          <w:sz w:val="28"/>
          <w:szCs w:val="28"/>
        </w:rPr>
      </w:pPr>
      <w:r>
        <w:rPr>
          <w:rFonts w:ascii="&amp;quot" w:hAnsi="&amp;quot" w:cs="Arial"/>
          <w:color w:val="333333"/>
          <w:sz w:val="28"/>
          <w:szCs w:val="28"/>
        </w:rPr>
        <w:t xml:space="preserve">Проводится работа по обращениям граждан.  Для обращения граждан на сайте Биритского МО в разделе «Обращения» в общедоступном режиме существует интернет-приемная, где можно создать обращение и отправить.  </w:t>
      </w:r>
    </w:p>
    <w:p w:rsidR="008C2544" w:rsidRPr="00681D83" w:rsidRDefault="008C2544" w:rsidP="008C2544">
      <w:pPr>
        <w:spacing w:after="0" w:line="240" w:lineRule="auto"/>
        <w:ind w:firstLine="709"/>
        <w:jc w:val="both"/>
        <w:rPr>
          <w:rFonts w:ascii="Arial" w:hAnsi="Arial" w:cs="Arial"/>
          <w:color w:val="333333"/>
          <w:sz w:val="23"/>
          <w:szCs w:val="23"/>
        </w:rPr>
      </w:pPr>
      <w:r w:rsidRPr="00681D83">
        <w:rPr>
          <w:rFonts w:ascii="&amp;quot" w:hAnsi="&amp;quot" w:cs="Arial"/>
          <w:color w:val="333333"/>
          <w:sz w:val="28"/>
          <w:szCs w:val="28"/>
        </w:rPr>
        <w:t xml:space="preserve"> </w:t>
      </w:r>
      <w:r>
        <w:rPr>
          <w:rFonts w:ascii="&amp;quot" w:hAnsi="&amp;quot" w:cs="Arial"/>
          <w:color w:val="333333"/>
          <w:sz w:val="28"/>
          <w:szCs w:val="28"/>
        </w:rPr>
        <w:t>Имеется</w:t>
      </w:r>
      <w:r w:rsidRPr="00681D83">
        <w:rPr>
          <w:rFonts w:ascii="&amp;quot" w:hAnsi="&amp;quot" w:cs="Arial"/>
          <w:color w:val="333333"/>
          <w:sz w:val="28"/>
          <w:szCs w:val="28"/>
        </w:rPr>
        <w:t xml:space="preserve"> график приема граждан, но, как правило, прием ведется и вне графика. Работа администрации и Думы построена на своевременном</w:t>
      </w:r>
      <w:r>
        <w:rPr>
          <w:rFonts w:ascii="&amp;quot" w:hAnsi="&amp;quot" w:cs="Arial"/>
          <w:color w:val="333333"/>
          <w:sz w:val="28"/>
          <w:szCs w:val="28"/>
        </w:rPr>
        <w:t xml:space="preserve"> выполнении разного рода проблемных решений</w:t>
      </w:r>
      <w:r w:rsidRPr="00681D83">
        <w:rPr>
          <w:rFonts w:ascii="&amp;quot" w:hAnsi="&amp;quot" w:cs="Arial"/>
          <w:color w:val="333333"/>
          <w:sz w:val="28"/>
          <w:szCs w:val="28"/>
        </w:rPr>
        <w:t xml:space="preserve">. </w:t>
      </w:r>
    </w:p>
    <w:p w:rsidR="008C2544" w:rsidRDefault="008C2544" w:rsidP="008C2544">
      <w:pPr>
        <w:spacing w:after="0" w:line="240" w:lineRule="auto"/>
        <w:ind w:firstLine="708"/>
        <w:jc w:val="both"/>
        <w:rPr>
          <w:rFonts w:ascii="&amp;quot" w:hAnsi="&amp;quot" w:cs="Arial"/>
          <w:color w:val="333333"/>
          <w:sz w:val="28"/>
          <w:szCs w:val="28"/>
        </w:rPr>
      </w:pPr>
      <w:r>
        <w:rPr>
          <w:rFonts w:ascii="&amp;quot" w:hAnsi="&amp;quot" w:cs="Arial"/>
          <w:color w:val="333333"/>
          <w:sz w:val="28"/>
          <w:szCs w:val="28"/>
        </w:rPr>
        <w:t>Н</w:t>
      </w:r>
      <w:r w:rsidRPr="00681D83">
        <w:rPr>
          <w:rFonts w:ascii="&amp;quot" w:hAnsi="&amp;quot" w:cs="Arial"/>
          <w:color w:val="333333"/>
          <w:sz w:val="28"/>
          <w:szCs w:val="28"/>
        </w:rPr>
        <w:t xml:space="preserve">а заседаниях Думы </w:t>
      </w:r>
      <w:r>
        <w:rPr>
          <w:rFonts w:ascii="&amp;quot" w:hAnsi="&amp;quot" w:cs="Arial"/>
          <w:color w:val="333333"/>
          <w:sz w:val="28"/>
          <w:szCs w:val="28"/>
        </w:rPr>
        <w:t xml:space="preserve">Биритского МО </w:t>
      </w:r>
      <w:r w:rsidRPr="00681D83">
        <w:rPr>
          <w:rFonts w:ascii="&amp;quot" w:hAnsi="&amp;quot" w:cs="Arial"/>
          <w:color w:val="333333"/>
          <w:sz w:val="28"/>
          <w:szCs w:val="28"/>
        </w:rPr>
        <w:t>ежегодно заслушива</w:t>
      </w:r>
      <w:r>
        <w:rPr>
          <w:rFonts w:ascii="&amp;quot" w:hAnsi="&amp;quot" w:cs="Arial"/>
          <w:color w:val="333333"/>
          <w:sz w:val="28"/>
          <w:szCs w:val="28"/>
        </w:rPr>
        <w:t xml:space="preserve">ются отчеты о проделанной работе: </w:t>
      </w:r>
      <w:r w:rsidRPr="00681D83">
        <w:rPr>
          <w:rFonts w:ascii="&amp;quot" w:hAnsi="&amp;quot" w:cs="Arial"/>
          <w:color w:val="333333"/>
          <w:sz w:val="28"/>
          <w:szCs w:val="28"/>
        </w:rPr>
        <w:t>главы адми</w:t>
      </w:r>
      <w:r>
        <w:rPr>
          <w:rFonts w:ascii="&amp;quot" w:hAnsi="&amp;quot" w:cs="Arial"/>
          <w:color w:val="333333"/>
          <w:sz w:val="28"/>
          <w:szCs w:val="28"/>
        </w:rPr>
        <w:t xml:space="preserve">нистрации и </w:t>
      </w:r>
      <w:r w:rsidRPr="00681D83">
        <w:rPr>
          <w:rFonts w:ascii="&amp;quot" w:hAnsi="&amp;quot" w:cs="Arial"/>
          <w:color w:val="333333"/>
          <w:sz w:val="28"/>
          <w:szCs w:val="28"/>
        </w:rPr>
        <w:t>директора МКУК «</w:t>
      </w:r>
      <w:proofErr w:type="spellStart"/>
      <w:r w:rsidRPr="00681D83">
        <w:rPr>
          <w:rFonts w:ascii="&amp;quot" w:hAnsi="&amp;quot" w:cs="Arial"/>
          <w:color w:val="333333"/>
          <w:sz w:val="28"/>
          <w:szCs w:val="28"/>
        </w:rPr>
        <w:t>Биритский</w:t>
      </w:r>
      <w:proofErr w:type="spellEnd"/>
      <w:r w:rsidRPr="00681D83">
        <w:rPr>
          <w:rFonts w:ascii="&amp;quot" w:hAnsi="&amp;quot" w:cs="Arial"/>
          <w:color w:val="333333"/>
          <w:sz w:val="28"/>
          <w:szCs w:val="28"/>
        </w:rPr>
        <w:t xml:space="preserve"> сельский Дом культуры», а </w:t>
      </w:r>
      <w:r>
        <w:rPr>
          <w:rFonts w:ascii="&amp;quot" w:hAnsi="&amp;quot" w:cs="Arial"/>
          <w:color w:val="333333"/>
          <w:sz w:val="28"/>
          <w:szCs w:val="28"/>
        </w:rPr>
        <w:t>также информация</w:t>
      </w:r>
      <w:r w:rsidRPr="00681D83">
        <w:rPr>
          <w:rFonts w:ascii="&amp;quot" w:hAnsi="&amp;quot" w:cs="Arial"/>
          <w:color w:val="333333"/>
          <w:sz w:val="28"/>
          <w:szCs w:val="28"/>
        </w:rPr>
        <w:t xml:space="preserve"> о работе комиссий, созданных на тер</w:t>
      </w:r>
      <w:r>
        <w:rPr>
          <w:rFonts w:ascii="&amp;quot" w:hAnsi="&amp;quot" w:cs="Arial"/>
          <w:color w:val="333333"/>
          <w:sz w:val="28"/>
          <w:szCs w:val="28"/>
        </w:rPr>
        <w:t>р</w:t>
      </w:r>
      <w:r w:rsidRPr="00681D83">
        <w:rPr>
          <w:rFonts w:ascii="&amp;quot" w:hAnsi="&amp;quot" w:cs="Arial"/>
          <w:color w:val="333333"/>
          <w:sz w:val="28"/>
          <w:szCs w:val="28"/>
        </w:rPr>
        <w:t xml:space="preserve">итории Биритского муниципального образования. </w:t>
      </w:r>
    </w:p>
    <w:p w:rsidR="008C2544" w:rsidRPr="00681D83" w:rsidRDefault="008C2544" w:rsidP="008C2544">
      <w:pPr>
        <w:spacing w:after="0" w:line="240" w:lineRule="auto"/>
        <w:ind w:firstLine="708"/>
        <w:jc w:val="both"/>
        <w:rPr>
          <w:rFonts w:ascii="Arial" w:hAnsi="Arial" w:cs="Arial"/>
          <w:color w:val="333333"/>
          <w:sz w:val="23"/>
          <w:szCs w:val="23"/>
        </w:rPr>
      </w:pPr>
      <w:r w:rsidRPr="00681D83">
        <w:rPr>
          <w:rFonts w:ascii="&amp;quot" w:hAnsi="&amp;quot" w:cs="Arial"/>
          <w:color w:val="333333"/>
          <w:sz w:val="28"/>
          <w:szCs w:val="28"/>
        </w:rPr>
        <w:t>Кроме этого, глава Биритского муниципального образования, являясь и председателем Думы, обязательно с депутатами Думы, ежегодно отчитывается перед населением за работу, проведенную администрацией и Думой по решению вопросов местного значения. При представлении отчета используется проекционное (мультимедийное) оборудование для лучшего восприятии информации, с использованием слайдов на которых размещены графики, фотографии.</w:t>
      </w:r>
    </w:p>
    <w:p w:rsidR="008C2544" w:rsidRDefault="008C2544" w:rsidP="008C2544">
      <w:pPr>
        <w:spacing w:after="0" w:line="240" w:lineRule="auto"/>
        <w:ind w:firstLine="540"/>
        <w:jc w:val="both"/>
        <w:rPr>
          <w:rFonts w:ascii="&amp;quot" w:hAnsi="&amp;quot" w:cs="Arial"/>
          <w:color w:val="333333"/>
          <w:sz w:val="28"/>
          <w:szCs w:val="28"/>
        </w:rPr>
      </w:pPr>
      <w:r w:rsidRPr="00681D83">
        <w:rPr>
          <w:rFonts w:ascii="&amp;quot" w:hAnsi="&amp;quot" w:cs="Arial"/>
          <w:color w:val="333333"/>
          <w:sz w:val="28"/>
          <w:szCs w:val="28"/>
        </w:rPr>
        <w:t xml:space="preserve">Организована работа совместно с Управлением социальной защиты населения по </w:t>
      </w:r>
      <w:proofErr w:type="spellStart"/>
      <w:r w:rsidRPr="00681D83">
        <w:rPr>
          <w:rFonts w:ascii="&amp;quot" w:hAnsi="&amp;quot" w:cs="Arial"/>
          <w:color w:val="333333"/>
          <w:sz w:val="28"/>
          <w:szCs w:val="28"/>
        </w:rPr>
        <w:t>Балаганскому</w:t>
      </w:r>
      <w:proofErr w:type="spellEnd"/>
      <w:r w:rsidRPr="00681D83">
        <w:rPr>
          <w:rFonts w:ascii="&amp;quot" w:hAnsi="&amp;quot" w:cs="Arial"/>
          <w:color w:val="333333"/>
          <w:sz w:val="28"/>
          <w:szCs w:val="28"/>
        </w:rPr>
        <w:t xml:space="preserve"> району, где осуществляется отдельным категориям граждан (</w:t>
      </w:r>
      <w:proofErr w:type="spellStart"/>
      <w:r w:rsidRPr="00681D83">
        <w:rPr>
          <w:rFonts w:ascii="&amp;quot" w:hAnsi="&amp;quot" w:cs="Arial"/>
          <w:color w:val="333333"/>
          <w:sz w:val="28"/>
          <w:szCs w:val="28"/>
        </w:rPr>
        <w:t>труженники</w:t>
      </w:r>
      <w:proofErr w:type="spellEnd"/>
      <w:r w:rsidRPr="00681D83">
        <w:rPr>
          <w:rFonts w:ascii="&amp;quot" w:hAnsi="&amp;quot" w:cs="Arial"/>
          <w:color w:val="333333"/>
          <w:sz w:val="28"/>
          <w:szCs w:val="28"/>
        </w:rPr>
        <w:t xml:space="preserve"> тыла, ветераны труда) денежная компенсация расходов на оплату коммунальных услуг (холодное водоснабжение, электроснабжение, газоснабжение (в том числе поставки бытового газа в баллонах), отопление (теплоснабжение, в том числе поставки твердого топлива, включая его доставку, при наличии печного отопления). Проводится разъяснительная работа с данной категорией граждан, оказывается помощь в предоставлении и оформлении документов.</w:t>
      </w:r>
      <w:r>
        <w:rPr>
          <w:rFonts w:ascii="&amp;quot" w:hAnsi="&amp;quot" w:cs="Arial"/>
          <w:color w:val="333333"/>
          <w:sz w:val="28"/>
          <w:szCs w:val="28"/>
        </w:rPr>
        <w:t xml:space="preserve"> </w:t>
      </w:r>
    </w:p>
    <w:p w:rsidR="008C2544" w:rsidRPr="00681D83" w:rsidRDefault="008C2544" w:rsidP="00BE4794">
      <w:pPr>
        <w:spacing w:after="0" w:line="240" w:lineRule="auto"/>
        <w:ind w:firstLine="540"/>
        <w:jc w:val="both"/>
        <w:rPr>
          <w:rFonts w:ascii="Arial" w:hAnsi="Arial" w:cs="Arial"/>
          <w:color w:val="333333"/>
          <w:sz w:val="23"/>
          <w:szCs w:val="23"/>
        </w:rPr>
      </w:pPr>
      <w:r>
        <w:rPr>
          <w:rFonts w:ascii="&amp;quot" w:hAnsi="&amp;quot" w:cs="Arial"/>
          <w:color w:val="333333"/>
          <w:sz w:val="28"/>
          <w:szCs w:val="28"/>
        </w:rPr>
        <w:t>Очень активную деятельность проводит депутат Думы, являясь и фельдшером по привлечению областных и др. специалистов для прохождения обследования, а также ведет работу по здоровому образу жизни, выступая с лекциями на собраниях граждан, школьных собраниях и организует праздничные тематические мероприятия в данном направлении. Депутатами Думы единогласно принято решение о выдвижении уважаемого жителя нашего поселения для награждения к 30-летнему юбилею со дня образования Балаганского района Марию Матвеевну Евдокимову, которой в 2020 году исполнится 90 лет.</w:t>
      </w:r>
    </w:p>
    <w:p w:rsidR="008C2544" w:rsidRPr="00B74239" w:rsidRDefault="008C2544" w:rsidP="008C2544">
      <w:pPr>
        <w:spacing w:after="0" w:line="240" w:lineRule="auto"/>
        <w:jc w:val="both"/>
        <w:rPr>
          <w:rFonts w:ascii="Times New Roman" w:hAnsi="Times New Roman"/>
          <w:sz w:val="28"/>
          <w:szCs w:val="28"/>
        </w:rPr>
      </w:pPr>
    </w:p>
    <w:p w:rsidR="008C2544" w:rsidRPr="00791CBD" w:rsidRDefault="008C2544" w:rsidP="008C2544">
      <w:pPr>
        <w:pStyle w:val="21"/>
        <w:spacing w:after="0" w:line="240" w:lineRule="auto"/>
        <w:ind w:left="0" w:firstLine="709"/>
        <w:jc w:val="center"/>
        <w:rPr>
          <w:rFonts w:ascii="Times New Roman" w:hAnsi="Times New Roman"/>
          <w:b/>
          <w:sz w:val="28"/>
          <w:szCs w:val="28"/>
        </w:rPr>
      </w:pPr>
      <w:r>
        <w:rPr>
          <w:rFonts w:ascii="Times New Roman" w:hAnsi="Times New Roman"/>
          <w:b/>
          <w:sz w:val="28"/>
          <w:szCs w:val="28"/>
        </w:rPr>
        <w:t>Организация информационно-методической работы с депутатами представительного органа муниципального образования</w:t>
      </w:r>
    </w:p>
    <w:p w:rsidR="008C2544" w:rsidRDefault="008C2544" w:rsidP="008C254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представители Думы Биритского МО приняли участие в </w:t>
      </w:r>
      <w:proofErr w:type="spellStart"/>
      <w:r>
        <w:rPr>
          <w:rFonts w:ascii="Times New Roman" w:hAnsi="Times New Roman"/>
          <w:sz w:val="28"/>
          <w:szCs w:val="28"/>
        </w:rPr>
        <w:t>вебинаре</w:t>
      </w:r>
      <w:proofErr w:type="spellEnd"/>
      <w:r>
        <w:rPr>
          <w:rFonts w:ascii="Times New Roman" w:hAnsi="Times New Roman"/>
          <w:sz w:val="28"/>
          <w:szCs w:val="28"/>
        </w:rPr>
        <w:t>, которое состоялось 20 февраля 2019 года по теме «О практике реализации законодательства в сфере противодействия коррупции и мер по противодействию коррупции».</w:t>
      </w:r>
    </w:p>
    <w:p w:rsidR="008C2544" w:rsidRDefault="008C2544" w:rsidP="008C254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Приняли участие в кустовом семинаре в </w:t>
      </w:r>
      <w:proofErr w:type="spellStart"/>
      <w:r>
        <w:rPr>
          <w:rFonts w:ascii="Times New Roman" w:hAnsi="Times New Roman"/>
          <w:sz w:val="28"/>
          <w:szCs w:val="28"/>
        </w:rPr>
        <w:t>п.Новонукутский</w:t>
      </w:r>
      <w:proofErr w:type="spellEnd"/>
      <w:r>
        <w:rPr>
          <w:rFonts w:ascii="Times New Roman" w:hAnsi="Times New Roman"/>
          <w:sz w:val="28"/>
          <w:szCs w:val="28"/>
        </w:rPr>
        <w:t xml:space="preserve"> (12.04.2019 год), где рассматривались вопросы в определении направлений расходования бюджетных средств, реализация проекта «Народные инициативы», лучшие муниципальные практики в реализации вышеуказанного проекта, информация в части земельного налога: проблемы и возможности, практики ТОС, конкурсы ИРО ООО ВСМС 2019, о новых инициативах изменений в 131-ФЗ «Об общих принципах организации местного самоуправления в РФ», приняли участие в круглом столе «Правовое регулирование как способ реализации ОМС вопросов местного значения», приняли участие в семинаре «Возможности органов власти и местных сообществ в развитии своих территории, состоявшееся в г. Тулуне.</w:t>
      </w:r>
    </w:p>
    <w:p w:rsidR="008C2544" w:rsidRDefault="008C2544" w:rsidP="008C2544">
      <w:pPr>
        <w:tabs>
          <w:tab w:val="left" w:pos="0"/>
        </w:tabs>
        <w:spacing w:after="0" w:line="240" w:lineRule="auto"/>
        <w:ind w:firstLine="709"/>
        <w:jc w:val="both"/>
        <w:rPr>
          <w:rFonts w:ascii="Times New Roman" w:hAnsi="Times New Roman"/>
          <w:noProof/>
          <w:sz w:val="28"/>
          <w:szCs w:val="28"/>
        </w:rPr>
      </w:pPr>
      <w:r>
        <w:rPr>
          <w:rFonts w:ascii="Times New Roman" w:hAnsi="Times New Roman"/>
          <w:sz w:val="28"/>
          <w:szCs w:val="28"/>
        </w:rPr>
        <w:t xml:space="preserve">Состоялись встречи с представителя прокуратуры, в части организации по изучению федерального и областного законодательства. </w:t>
      </w:r>
      <w:r>
        <w:rPr>
          <w:rFonts w:ascii="Times New Roman" w:hAnsi="Times New Roman"/>
          <w:noProof/>
          <w:sz w:val="28"/>
          <w:szCs w:val="28"/>
        </w:rPr>
        <w:t>Кроме этого, Администрация и Дума Биритского муниципального образования тесно сотрудничает с Администрацией муниципального образования "Балаганский район", где рассматриваются и утверждаются соглашения по передаче полномочий, также со стороны администрации района оказывается консультативная помощь при разработке НПА.</w:t>
      </w:r>
    </w:p>
    <w:p w:rsidR="008C2544" w:rsidRDefault="008C2544" w:rsidP="008C2544">
      <w:pPr>
        <w:tabs>
          <w:tab w:val="left" w:pos="0"/>
        </w:tabs>
        <w:spacing w:after="0" w:line="240" w:lineRule="auto"/>
        <w:ind w:firstLine="709"/>
        <w:jc w:val="both"/>
        <w:rPr>
          <w:rFonts w:ascii="Times New Roman" w:hAnsi="Times New Roman"/>
          <w:noProof/>
          <w:sz w:val="28"/>
          <w:szCs w:val="28"/>
        </w:rPr>
      </w:pPr>
    </w:p>
    <w:p w:rsidR="008C2544" w:rsidRPr="00F374F1" w:rsidRDefault="008C2544" w:rsidP="008C2544">
      <w:pPr>
        <w:tabs>
          <w:tab w:val="left" w:pos="0"/>
        </w:tabs>
        <w:spacing w:after="0" w:line="240" w:lineRule="auto"/>
        <w:ind w:firstLine="709"/>
        <w:jc w:val="center"/>
        <w:rPr>
          <w:rFonts w:ascii="Times New Roman" w:hAnsi="Times New Roman"/>
          <w:b/>
          <w:sz w:val="28"/>
          <w:szCs w:val="28"/>
        </w:rPr>
      </w:pPr>
      <w:r>
        <w:rPr>
          <w:rFonts w:ascii="Times New Roman" w:hAnsi="Times New Roman"/>
          <w:b/>
          <w:noProof/>
          <w:sz w:val="28"/>
          <w:szCs w:val="28"/>
        </w:rPr>
        <w:t>Обеспечение доступа</w:t>
      </w:r>
      <w:r w:rsidRPr="005353A0">
        <w:rPr>
          <w:rFonts w:ascii="Times New Roman" w:hAnsi="Times New Roman"/>
          <w:b/>
          <w:sz w:val="28"/>
          <w:szCs w:val="28"/>
        </w:rPr>
        <w:t xml:space="preserve"> </w:t>
      </w:r>
      <w:r>
        <w:rPr>
          <w:rFonts w:ascii="Times New Roman" w:hAnsi="Times New Roman"/>
          <w:b/>
          <w:sz w:val="28"/>
          <w:szCs w:val="28"/>
        </w:rPr>
        <w:t>к информации о деятельности представительного органа муниципального образования</w:t>
      </w:r>
    </w:p>
    <w:p w:rsidR="008C2544" w:rsidRDefault="008C2544" w:rsidP="008C2544">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При администрации Биритского муниципального образования создан источник средства массовой информации "</w:t>
      </w:r>
      <w:proofErr w:type="spellStart"/>
      <w:r>
        <w:rPr>
          <w:rFonts w:ascii="Times New Roman" w:hAnsi="Times New Roman"/>
          <w:sz w:val="28"/>
          <w:szCs w:val="28"/>
        </w:rPr>
        <w:t>Биритский</w:t>
      </w:r>
      <w:proofErr w:type="spellEnd"/>
      <w:r>
        <w:rPr>
          <w:rFonts w:ascii="Times New Roman" w:hAnsi="Times New Roman"/>
          <w:sz w:val="28"/>
          <w:szCs w:val="28"/>
        </w:rPr>
        <w:t xml:space="preserve"> вестник", который основан утвержден Думой Биритского МО 05.12.2005 года. Издание в 2019 году насчитывается - 14 выпусков. Данный источник распространяется в учреждения и организации, находящиеся на территории Биритского МО (школьная библиотека, сельская библиотека, почтовое отделение, детский сад, фельдшерско-акушерский пункт, ООО "Ангара"), а также за пределами Биритского муниципального образования (библиотека р. п. Балаганск) и в обязательном порядке находится в администрации в доступном месте для граждан. В СМИ "</w:t>
      </w:r>
      <w:proofErr w:type="spellStart"/>
      <w:r>
        <w:rPr>
          <w:rFonts w:ascii="Times New Roman" w:hAnsi="Times New Roman"/>
          <w:sz w:val="28"/>
          <w:szCs w:val="28"/>
        </w:rPr>
        <w:t>Биритский</w:t>
      </w:r>
      <w:proofErr w:type="spellEnd"/>
      <w:r>
        <w:rPr>
          <w:rFonts w:ascii="Times New Roman" w:hAnsi="Times New Roman"/>
          <w:sz w:val="28"/>
          <w:szCs w:val="28"/>
        </w:rPr>
        <w:t xml:space="preserve"> вестник" публикуются все МНПА, решения представительного органа, протоколы, решения публичных слушаний, различного рода объявления и информация для населения. </w:t>
      </w:r>
    </w:p>
    <w:p w:rsidR="008C2544" w:rsidRDefault="008C2544" w:rsidP="008C2544">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получения полной информации о деятельности администрации и Думы с 2012 года разработан о</w:t>
      </w:r>
      <w:r w:rsidRPr="00165877">
        <w:rPr>
          <w:rFonts w:ascii="Times New Roman" w:hAnsi="Times New Roman"/>
          <w:sz w:val="28"/>
          <w:szCs w:val="28"/>
        </w:rPr>
        <w:t>фициальный сай</w:t>
      </w:r>
      <w:r w:rsidRPr="004050DA">
        <w:rPr>
          <w:rFonts w:ascii="Times New Roman" w:hAnsi="Times New Roman"/>
          <w:sz w:val="28"/>
          <w:szCs w:val="28"/>
        </w:rPr>
        <w:t xml:space="preserve">т администрации Биритского муниципального образования </w:t>
      </w:r>
      <w:r w:rsidRPr="004050DA">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rPr>
        <w:t>бирит.рф</w:t>
      </w:r>
      <w:proofErr w:type="spellEnd"/>
      <w:r>
        <w:rPr>
          <w:rFonts w:ascii="Times New Roman" w:hAnsi="Times New Roman"/>
          <w:sz w:val="28"/>
          <w:szCs w:val="28"/>
        </w:rPr>
        <w:t xml:space="preserve"> </w:t>
      </w:r>
      <w:r w:rsidRPr="00165877">
        <w:rPr>
          <w:rFonts w:ascii="Times New Roman" w:hAnsi="Times New Roman"/>
          <w:sz w:val="28"/>
          <w:szCs w:val="28"/>
        </w:rPr>
        <w:t>в информационно-телекоммун</w:t>
      </w:r>
      <w:r>
        <w:rPr>
          <w:rFonts w:ascii="Times New Roman" w:hAnsi="Times New Roman"/>
          <w:sz w:val="28"/>
          <w:szCs w:val="28"/>
        </w:rPr>
        <w:t>икационной сети Интернет.</w:t>
      </w:r>
    </w:p>
    <w:p w:rsidR="008C2544" w:rsidRPr="00974EF7" w:rsidRDefault="008C2544" w:rsidP="008C2544">
      <w:pPr>
        <w:spacing w:after="0" w:line="240" w:lineRule="auto"/>
        <w:jc w:val="both"/>
        <w:rPr>
          <w:rFonts w:ascii="Times New Roman" w:hAnsi="Times New Roman"/>
          <w:sz w:val="28"/>
          <w:szCs w:val="28"/>
        </w:rPr>
      </w:pPr>
      <w:r>
        <w:rPr>
          <w:rFonts w:ascii="Times New Roman" w:hAnsi="Times New Roman"/>
          <w:sz w:val="28"/>
          <w:szCs w:val="28"/>
        </w:rPr>
        <w:tab/>
        <w:t>Официальный сайт Биритского муниципального образования в информационно - телекоммуникационной сети "Интернет", содержащий информацию о деятельности Биритского муниципального образования, обновляется ежемесячно и по мере поступления информации.</w:t>
      </w:r>
    </w:p>
    <w:p w:rsidR="008C2544" w:rsidRPr="00B64D4E" w:rsidRDefault="008C2544" w:rsidP="008C2544">
      <w:pPr>
        <w:tabs>
          <w:tab w:val="left" w:pos="0"/>
        </w:tabs>
        <w:spacing w:after="0" w:line="240" w:lineRule="auto"/>
        <w:ind w:firstLine="709"/>
        <w:jc w:val="both"/>
        <w:rPr>
          <w:rFonts w:ascii="Times New Roman" w:hAnsi="Times New Roman"/>
          <w:b/>
          <w:noProof/>
          <w:sz w:val="28"/>
          <w:szCs w:val="28"/>
          <w:highlight w:val="yellow"/>
        </w:rPr>
      </w:pPr>
    </w:p>
    <w:p w:rsidR="008C2544" w:rsidRPr="00974EF7" w:rsidRDefault="008C2544" w:rsidP="008C2544">
      <w:pPr>
        <w:spacing w:after="0" w:line="240" w:lineRule="auto"/>
        <w:jc w:val="center"/>
        <w:rPr>
          <w:rFonts w:ascii="Times New Roman" w:hAnsi="Times New Roman"/>
          <w:b/>
          <w:sz w:val="28"/>
          <w:szCs w:val="28"/>
        </w:rPr>
      </w:pPr>
      <w:r w:rsidRPr="00974EF7">
        <w:rPr>
          <w:rFonts w:ascii="Times New Roman" w:hAnsi="Times New Roman"/>
          <w:b/>
          <w:sz w:val="28"/>
          <w:szCs w:val="28"/>
        </w:rPr>
        <w:t>Деятельность представительного органа муниципального образования, направленная на межмуниципальное сотрудничество</w:t>
      </w:r>
    </w:p>
    <w:p w:rsidR="008C2544" w:rsidRPr="00974EF7" w:rsidRDefault="008C2544" w:rsidP="008C2544">
      <w:pPr>
        <w:autoSpaceDE w:val="0"/>
        <w:autoSpaceDN w:val="0"/>
        <w:adjustRightInd w:val="0"/>
        <w:spacing w:after="0" w:line="240" w:lineRule="auto"/>
        <w:jc w:val="both"/>
        <w:outlineLvl w:val="0"/>
        <w:rPr>
          <w:rFonts w:ascii="Times New Roman" w:hAnsi="Times New Roman"/>
          <w:noProof/>
          <w:sz w:val="28"/>
          <w:szCs w:val="28"/>
        </w:rPr>
      </w:pPr>
      <w:r>
        <w:rPr>
          <w:rFonts w:ascii="Times New Roman" w:hAnsi="Times New Roman"/>
          <w:b/>
          <w:sz w:val="28"/>
          <w:szCs w:val="28"/>
        </w:rPr>
        <w:tab/>
      </w:r>
      <w:r w:rsidRPr="00974EF7">
        <w:rPr>
          <w:rFonts w:ascii="Times New Roman" w:hAnsi="Times New Roman"/>
          <w:sz w:val="28"/>
          <w:szCs w:val="28"/>
        </w:rPr>
        <w:t>В соответствии со ст.75 Устава Биритского муниципального образования администрация Поселения осуществляет сотрудничество с муниципальными образованиями района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Еженедельно присутствуем на совещаниях при мэре Балаганского района, где обсуждаются вопросы различных направлений. Являемся и участниками при проведении районной Думы Балаганского района.</w:t>
      </w:r>
    </w:p>
    <w:p w:rsidR="008C2544" w:rsidRPr="00974EF7" w:rsidRDefault="008C2544" w:rsidP="008C2544">
      <w:pPr>
        <w:tabs>
          <w:tab w:val="left" w:pos="851"/>
        </w:tabs>
        <w:spacing w:after="0" w:line="240" w:lineRule="auto"/>
        <w:ind w:firstLine="709"/>
        <w:jc w:val="both"/>
        <w:rPr>
          <w:rFonts w:ascii="Times New Roman" w:hAnsi="Times New Roman"/>
          <w:noProof/>
          <w:sz w:val="28"/>
          <w:szCs w:val="28"/>
        </w:rPr>
      </w:pPr>
      <w:r w:rsidRPr="00974EF7">
        <w:rPr>
          <w:rFonts w:ascii="Times New Roman" w:hAnsi="Times New Roman"/>
          <w:noProof/>
          <w:sz w:val="28"/>
          <w:szCs w:val="28"/>
        </w:rPr>
        <w:t>Порядок участия Биритского МО в межмуниципальном сотрудничестве определен решением Думы Биритского МО от 29.12.2017 года № 12-2.</w:t>
      </w:r>
    </w:p>
    <w:p w:rsidR="008C2544" w:rsidRPr="00974EF7" w:rsidRDefault="008C2544" w:rsidP="008C2544">
      <w:pPr>
        <w:tabs>
          <w:tab w:val="left" w:pos="851"/>
        </w:tabs>
        <w:spacing w:after="0" w:line="240" w:lineRule="auto"/>
        <w:ind w:firstLine="709"/>
        <w:jc w:val="both"/>
        <w:rPr>
          <w:rFonts w:ascii="Times New Roman" w:hAnsi="Times New Roman"/>
          <w:noProof/>
          <w:sz w:val="28"/>
          <w:szCs w:val="28"/>
        </w:rPr>
      </w:pPr>
    </w:p>
    <w:tbl>
      <w:tblPr>
        <w:tblStyle w:val="af2"/>
        <w:tblW w:w="0" w:type="auto"/>
        <w:tblLook w:val="04A0" w:firstRow="1" w:lastRow="0" w:firstColumn="1" w:lastColumn="0" w:noHBand="0" w:noVBand="1"/>
      </w:tblPr>
      <w:tblGrid>
        <w:gridCol w:w="4444"/>
        <w:gridCol w:w="5127"/>
      </w:tblGrid>
      <w:tr w:rsidR="008C2544" w:rsidRPr="00974EF7" w:rsidTr="008C2544">
        <w:tc>
          <w:tcPr>
            <w:tcW w:w="4785" w:type="dxa"/>
          </w:tcPr>
          <w:p w:rsidR="008C2544" w:rsidRPr="00974EF7" w:rsidRDefault="008C2544" w:rsidP="008C2544">
            <w:pPr>
              <w:tabs>
                <w:tab w:val="left" w:pos="851"/>
              </w:tabs>
              <w:jc w:val="both"/>
              <w:rPr>
                <w:rFonts w:ascii="Times New Roman" w:hAnsi="Times New Roman"/>
                <w:noProof/>
                <w:sz w:val="24"/>
                <w:szCs w:val="24"/>
              </w:rPr>
            </w:pPr>
            <w:r w:rsidRPr="00974EF7">
              <w:rPr>
                <w:rFonts w:ascii="Times New Roman" w:hAnsi="Times New Roman"/>
                <w:noProof/>
                <w:sz w:val="24"/>
                <w:szCs w:val="24"/>
              </w:rPr>
              <w:t>Стороны, заключившие соглашения</w:t>
            </w:r>
          </w:p>
        </w:tc>
        <w:tc>
          <w:tcPr>
            <w:tcW w:w="5529" w:type="dxa"/>
          </w:tcPr>
          <w:p w:rsidR="008C2544" w:rsidRPr="00974EF7" w:rsidRDefault="008C2544" w:rsidP="008C2544">
            <w:pPr>
              <w:tabs>
                <w:tab w:val="left" w:pos="851"/>
              </w:tabs>
              <w:jc w:val="both"/>
              <w:rPr>
                <w:rFonts w:ascii="Times New Roman" w:hAnsi="Times New Roman"/>
                <w:noProof/>
                <w:sz w:val="24"/>
                <w:szCs w:val="24"/>
              </w:rPr>
            </w:pPr>
            <w:r w:rsidRPr="00974EF7">
              <w:rPr>
                <w:rFonts w:ascii="Times New Roman" w:hAnsi="Times New Roman"/>
                <w:noProof/>
                <w:sz w:val="24"/>
                <w:szCs w:val="24"/>
              </w:rPr>
              <w:t>Соглашение</w:t>
            </w:r>
          </w:p>
        </w:tc>
      </w:tr>
      <w:tr w:rsidR="008C2544" w:rsidRPr="00974EF7" w:rsidTr="008C2544">
        <w:tc>
          <w:tcPr>
            <w:tcW w:w="4785"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Дума Биритского МО - Контрольно-счетная палата Балаганского муниципального района</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 передаче полномочий по</w:t>
            </w:r>
            <w:r>
              <w:rPr>
                <w:rFonts w:ascii="Times New Roman" w:hAnsi="Times New Roman"/>
                <w:noProof/>
                <w:sz w:val="24"/>
                <w:szCs w:val="24"/>
              </w:rPr>
              <w:t xml:space="preserve"> организации осуществления</w:t>
            </w:r>
            <w:r w:rsidRPr="00974EF7">
              <w:rPr>
                <w:rFonts w:ascii="Times New Roman" w:hAnsi="Times New Roman"/>
                <w:noProof/>
                <w:sz w:val="24"/>
                <w:szCs w:val="24"/>
              </w:rPr>
              <w:t xml:space="preserve"> внешнего муниципального финансового контроля</w:t>
            </w:r>
          </w:p>
        </w:tc>
      </w:tr>
      <w:tr w:rsidR="008C2544" w:rsidRPr="00974EF7" w:rsidTr="008C2544">
        <w:tc>
          <w:tcPr>
            <w:tcW w:w="4785"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Дума Биритского МО, администрация Биритского МО - прокуратура Балаганского района</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В сфере нормотворчества</w:t>
            </w:r>
          </w:p>
        </w:tc>
      </w:tr>
      <w:tr w:rsidR="008C2544" w:rsidRPr="00974EF7" w:rsidTr="008C2544">
        <w:tc>
          <w:tcPr>
            <w:tcW w:w="4785" w:type="dxa"/>
          </w:tcPr>
          <w:p w:rsidR="008C2544" w:rsidRPr="00974EF7" w:rsidRDefault="008C2544" w:rsidP="008C2544">
            <w:pPr>
              <w:tabs>
                <w:tab w:val="left" w:pos="0"/>
              </w:tabs>
              <w:rPr>
                <w:rFonts w:ascii="Times New Roman" w:hAnsi="Times New Roman"/>
                <w:noProof/>
                <w:sz w:val="24"/>
                <w:szCs w:val="24"/>
              </w:rPr>
            </w:pPr>
            <w:r w:rsidRPr="00974EF7">
              <w:rPr>
                <w:rFonts w:ascii="Times New Roman" w:hAnsi="Times New Roman"/>
                <w:noProof/>
                <w:sz w:val="24"/>
                <w:szCs w:val="24"/>
              </w:rPr>
              <w:t>Администрация Биритского МО - Территориальный орган Федеральной налоговой службы</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 взаимодействии</w:t>
            </w:r>
          </w:p>
        </w:tc>
      </w:tr>
      <w:tr w:rsidR="008C2544" w:rsidRPr="00974EF7" w:rsidTr="008C2544">
        <w:tc>
          <w:tcPr>
            <w:tcW w:w="4785" w:type="dxa"/>
          </w:tcPr>
          <w:p w:rsidR="008C2544" w:rsidRPr="00974EF7" w:rsidRDefault="008C2544" w:rsidP="008C2544">
            <w:pPr>
              <w:tabs>
                <w:tab w:val="left" w:pos="0"/>
              </w:tabs>
              <w:rPr>
                <w:rFonts w:ascii="Times New Roman" w:hAnsi="Times New Roman"/>
                <w:noProof/>
                <w:sz w:val="24"/>
                <w:szCs w:val="24"/>
              </w:rPr>
            </w:pPr>
            <w:r w:rsidRPr="00974EF7">
              <w:rPr>
                <w:rFonts w:ascii="Times New Roman" w:hAnsi="Times New Roman"/>
                <w:noProof/>
                <w:sz w:val="24"/>
                <w:szCs w:val="24"/>
              </w:rPr>
              <w:t>Администрация Биритского МО -Министерство экономического развития Иркутской области</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 взаимодействии при обеспечении предоставления (исполнения) государственных (муниципальных) услуг (функций) в электронной форме</w:t>
            </w:r>
          </w:p>
        </w:tc>
      </w:tr>
      <w:tr w:rsidR="008C2544" w:rsidRPr="00974EF7" w:rsidTr="008C2544">
        <w:tc>
          <w:tcPr>
            <w:tcW w:w="4785" w:type="dxa"/>
          </w:tcPr>
          <w:p w:rsidR="008C2544" w:rsidRPr="00974EF7" w:rsidRDefault="008C2544" w:rsidP="008C2544">
            <w:pPr>
              <w:tabs>
                <w:tab w:val="left" w:pos="0"/>
              </w:tabs>
              <w:rPr>
                <w:rFonts w:ascii="Times New Roman" w:hAnsi="Times New Roman"/>
                <w:noProof/>
                <w:sz w:val="24"/>
                <w:szCs w:val="24"/>
              </w:rPr>
            </w:pPr>
            <w:r w:rsidRPr="00974EF7">
              <w:rPr>
                <w:rFonts w:ascii="Times New Roman" w:hAnsi="Times New Roman"/>
                <w:noProof/>
                <w:sz w:val="24"/>
                <w:szCs w:val="24"/>
              </w:rPr>
              <w:t>Администрация Биритского МО - Государственное учреждение Иркутское региональное отделение Фонд социального страхования РФ</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Об информационном взаимодействии при формировании электронного листка нетрудоспособности</w:t>
            </w:r>
          </w:p>
        </w:tc>
      </w:tr>
      <w:tr w:rsidR="008C2544" w:rsidRPr="00974EF7" w:rsidTr="008C2544">
        <w:tc>
          <w:tcPr>
            <w:tcW w:w="4785" w:type="dxa"/>
          </w:tcPr>
          <w:p w:rsidR="008C2544" w:rsidRPr="00974EF7" w:rsidRDefault="008C2544" w:rsidP="008C2544">
            <w:pPr>
              <w:tabs>
                <w:tab w:val="left" w:pos="0"/>
              </w:tabs>
              <w:rPr>
                <w:rFonts w:ascii="Times New Roman" w:hAnsi="Times New Roman"/>
                <w:noProof/>
                <w:sz w:val="24"/>
                <w:szCs w:val="24"/>
              </w:rPr>
            </w:pPr>
            <w:r w:rsidRPr="00974EF7">
              <w:rPr>
                <w:rFonts w:ascii="Times New Roman" w:hAnsi="Times New Roman"/>
                <w:noProof/>
                <w:sz w:val="24"/>
                <w:szCs w:val="24"/>
              </w:rPr>
              <w:t>Администрация Биритского МО - ОГБУСО "Комплексный центр социального обслуживания населения Балаганского района"</w:t>
            </w: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 взаимодействии и сотрудничестве</w:t>
            </w:r>
          </w:p>
        </w:tc>
      </w:tr>
      <w:tr w:rsidR="008C2544" w:rsidRPr="00B64D4E" w:rsidTr="008C2544">
        <w:tc>
          <w:tcPr>
            <w:tcW w:w="4785"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Дума Биритского МО, администрация Биритского МО -МБОУ Биритская СОШ</w:t>
            </w:r>
          </w:p>
          <w:p w:rsidR="008C2544" w:rsidRPr="00974EF7" w:rsidRDefault="008C2544" w:rsidP="008C2544">
            <w:pPr>
              <w:tabs>
                <w:tab w:val="left" w:pos="851"/>
              </w:tabs>
              <w:rPr>
                <w:rFonts w:ascii="Times New Roman" w:hAnsi="Times New Roman"/>
                <w:noProof/>
                <w:sz w:val="24"/>
                <w:szCs w:val="24"/>
              </w:rPr>
            </w:pPr>
          </w:p>
        </w:tc>
        <w:tc>
          <w:tcPr>
            <w:tcW w:w="5529"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О взаимодействии и сотрудничестве</w:t>
            </w:r>
          </w:p>
        </w:tc>
      </w:tr>
      <w:tr w:rsidR="008C2544" w:rsidRPr="00B64D4E" w:rsidTr="008C2544">
        <w:tc>
          <w:tcPr>
            <w:tcW w:w="4785" w:type="dxa"/>
          </w:tcPr>
          <w:p w:rsidR="008C2544" w:rsidRPr="00974EF7" w:rsidRDefault="008C2544" w:rsidP="008C2544">
            <w:pPr>
              <w:tabs>
                <w:tab w:val="left" w:pos="851"/>
              </w:tabs>
              <w:rPr>
                <w:rFonts w:ascii="Times New Roman" w:hAnsi="Times New Roman"/>
                <w:noProof/>
                <w:sz w:val="24"/>
                <w:szCs w:val="24"/>
              </w:rPr>
            </w:pPr>
            <w:r w:rsidRPr="00974EF7">
              <w:rPr>
                <w:rFonts w:ascii="Times New Roman" w:hAnsi="Times New Roman"/>
                <w:noProof/>
                <w:sz w:val="24"/>
                <w:szCs w:val="24"/>
              </w:rPr>
              <w:t xml:space="preserve">Администрация Биритского МО </w:t>
            </w:r>
            <w:r>
              <w:rPr>
                <w:rFonts w:ascii="Times New Roman" w:hAnsi="Times New Roman"/>
                <w:noProof/>
                <w:sz w:val="24"/>
                <w:szCs w:val="24"/>
              </w:rPr>
              <w:t>–Управление Федерального казначейства по Иркутской области</w:t>
            </w:r>
          </w:p>
        </w:tc>
        <w:tc>
          <w:tcPr>
            <w:tcW w:w="5529" w:type="dxa"/>
          </w:tcPr>
          <w:p w:rsidR="008C2544" w:rsidRPr="00974EF7" w:rsidRDefault="008C2544" w:rsidP="008C2544">
            <w:pPr>
              <w:tabs>
                <w:tab w:val="left" w:pos="851"/>
              </w:tabs>
              <w:rPr>
                <w:rFonts w:ascii="Times New Roman" w:hAnsi="Times New Roman"/>
                <w:noProof/>
                <w:sz w:val="24"/>
                <w:szCs w:val="24"/>
              </w:rPr>
            </w:pPr>
            <w:r>
              <w:rPr>
                <w:rFonts w:ascii="Times New Roman" w:hAnsi="Times New Roman"/>
                <w:noProof/>
                <w:sz w:val="24"/>
                <w:szCs w:val="24"/>
              </w:rPr>
              <w:t>Об осуществлении Управлением Федерального казначейства по Иркутской области отдельных функций по исполнению бюджета Биритского МО при кассовом обслуживании исполнения бюджета Биритского МО</w:t>
            </w:r>
          </w:p>
        </w:tc>
      </w:tr>
    </w:tbl>
    <w:p w:rsidR="008C2544" w:rsidRPr="00B64D4E" w:rsidRDefault="008C2544" w:rsidP="008C2544">
      <w:pPr>
        <w:tabs>
          <w:tab w:val="left" w:pos="851"/>
        </w:tabs>
        <w:spacing w:after="0" w:line="240" w:lineRule="auto"/>
        <w:ind w:firstLine="709"/>
        <w:jc w:val="both"/>
        <w:rPr>
          <w:rFonts w:ascii="Times New Roman" w:hAnsi="Times New Roman"/>
          <w:noProof/>
          <w:sz w:val="28"/>
          <w:szCs w:val="28"/>
          <w:highlight w:val="yellow"/>
        </w:rPr>
      </w:pPr>
    </w:p>
    <w:p w:rsidR="008C2544" w:rsidRDefault="008C2544" w:rsidP="008C2544">
      <w:pPr>
        <w:tabs>
          <w:tab w:val="left" w:pos="851"/>
        </w:tabs>
        <w:spacing w:after="0" w:line="240" w:lineRule="auto"/>
        <w:ind w:firstLine="709"/>
        <w:jc w:val="center"/>
        <w:rPr>
          <w:rFonts w:ascii="Times New Roman" w:hAnsi="Times New Roman"/>
          <w:b/>
          <w:sz w:val="28"/>
          <w:szCs w:val="28"/>
        </w:rPr>
      </w:pPr>
      <w:r w:rsidRPr="00974EF7">
        <w:rPr>
          <w:rFonts w:ascii="Times New Roman" w:hAnsi="Times New Roman"/>
          <w:b/>
          <w:sz w:val="28"/>
          <w:szCs w:val="28"/>
        </w:rPr>
        <w:t>Деятельность представительного органа муниципального образования, направленная на совершенствование и укрепление взаимодействия с Законодательным Собранием Иркутской области</w:t>
      </w:r>
    </w:p>
    <w:p w:rsidR="008C2544" w:rsidRPr="00974EF7" w:rsidRDefault="008C2544" w:rsidP="008C2544">
      <w:pPr>
        <w:tabs>
          <w:tab w:val="left" w:pos="851"/>
        </w:tabs>
        <w:spacing w:after="0" w:line="240" w:lineRule="auto"/>
        <w:ind w:firstLine="709"/>
        <w:jc w:val="center"/>
        <w:rPr>
          <w:rFonts w:ascii="Times New Roman" w:hAnsi="Times New Roman"/>
          <w:b/>
          <w:sz w:val="28"/>
          <w:szCs w:val="28"/>
        </w:rPr>
      </w:pPr>
    </w:p>
    <w:p w:rsidR="008C2544" w:rsidRPr="00974EF7" w:rsidRDefault="008C2544" w:rsidP="008C2544">
      <w:pPr>
        <w:autoSpaceDE w:val="0"/>
        <w:autoSpaceDN w:val="0"/>
        <w:adjustRightInd w:val="0"/>
        <w:spacing w:after="0" w:line="240" w:lineRule="auto"/>
        <w:ind w:firstLine="709"/>
        <w:jc w:val="both"/>
        <w:outlineLvl w:val="0"/>
        <w:rPr>
          <w:rFonts w:ascii="Times New Roman" w:hAnsi="Times New Roman"/>
          <w:sz w:val="28"/>
          <w:szCs w:val="28"/>
        </w:rPr>
      </w:pPr>
      <w:r w:rsidRPr="00974EF7">
        <w:rPr>
          <w:rFonts w:ascii="Times New Roman" w:hAnsi="Times New Roman"/>
          <w:sz w:val="28"/>
          <w:szCs w:val="28"/>
        </w:rPr>
        <w:t xml:space="preserve">Организация и деятельность осуществляются в соответствии с требованиями Федерального </w:t>
      </w:r>
      <w:hyperlink r:id="rId8" w:history="1">
        <w:r w:rsidRPr="00974EF7">
          <w:rPr>
            <w:rStyle w:val="a3"/>
            <w:szCs w:val="28"/>
            <w:u w:val="none"/>
          </w:rPr>
          <w:t>закона</w:t>
        </w:r>
      </w:hyperlink>
      <w:r w:rsidRPr="00974EF7">
        <w:rPr>
          <w:rFonts w:ascii="Times New Roman" w:hAnsi="Times New Roman"/>
          <w:sz w:val="28"/>
          <w:szCs w:val="28"/>
        </w:rPr>
        <w:t xml:space="preserve"> от 12 января 1996 года N 7-ФЗ "О некоммерческих организациях", применяемыми к ассоциациям.</w:t>
      </w:r>
    </w:p>
    <w:p w:rsidR="008C2544" w:rsidRPr="00974EF7" w:rsidRDefault="008C2544" w:rsidP="008C2544">
      <w:pPr>
        <w:tabs>
          <w:tab w:val="left" w:pos="851"/>
        </w:tabs>
        <w:spacing w:after="0" w:line="240" w:lineRule="auto"/>
        <w:ind w:firstLine="709"/>
        <w:jc w:val="both"/>
        <w:rPr>
          <w:rFonts w:ascii="Times New Roman" w:hAnsi="Times New Roman"/>
          <w:noProof/>
          <w:sz w:val="28"/>
          <w:szCs w:val="28"/>
        </w:rPr>
      </w:pPr>
      <w:r w:rsidRPr="00974EF7">
        <w:rPr>
          <w:rFonts w:ascii="Times New Roman" w:hAnsi="Times New Roman"/>
          <w:noProof/>
          <w:sz w:val="28"/>
          <w:szCs w:val="28"/>
        </w:rPr>
        <w:t xml:space="preserve">Дума Биритского муниципального образования входит в состав некоммерческой организации «Ассоциация муниципальных образований Иркутской области». Представленные проекты нормативно-правовой базы "Ассоциацией муниципальных образований ИО", в обязательном порядке, рассматриваются на заседаниях Думы. </w:t>
      </w:r>
    </w:p>
    <w:p w:rsidR="008C2544" w:rsidRPr="00974EF7" w:rsidRDefault="008C2544" w:rsidP="008C2544">
      <w:pPr>
        <w:tabs>
          <w:tab w:val="left" w:pos="851"/>
        </w:tabs>
        <w:spacing w:after="0" w:line="240" w:lineRule="auto"/>
        <w:ind w:firstLine="709"/>
        <w:jc w:val="both"/>
        <w:rPr>
          <w:rFonts w:ascii="Times New Roman" w:hAnsi="Times New Roman"/>
          <w:noProof/>
          <w:sz w:val="28"/>
          <w:szCs w:val="28"/>
        </w:rPr>
      </w:pPr>
      <w:r w:rsidRPr="00974EF7">
        <w:rPr>
          <w:rFonts w:ascii="Times New Roman" w:hAnsi="Times New Roman"/>
          <w:noProof/>
          <w:sz w:val="28"/>
          <w:szCs w:val="28"/>
        </w:rPr>
        <w:t>В целях получения методической, информационной помощи представительному органу Биритского МО депутаты Думы Биритского МО присутствовали на мероприятиях, видеоконференциях, организованных Законодательным собранием Иркутской области.</w:t>
      </w:r>
    </w:p>
    <w:p w:rsidR="008C2544" w:rsidRPr="00974EF7" w:rsidRDefault="008C2544" w:rsidP="008C2544">
      <w:pPr>
        <w:tabs>
          <w:tab w:val="left" w:pos="851"/>
        </w:tabs>
        <w:spacing w:after="0" w:line="240" w:lineRule="auto"/>
        <w:ind w:firstLine="709"/>
        <w:jc w:val="both"/>
        <w:rPr>
          <w:rFonts w:ascii="Times New Roman" w:hAnsi="Times New Roman"/>
          <w:noProof/>
          <w:sz w:val="28"/>
          <w:szCs w:val="28"/>
        </w:rPr>
      </w:pPr>
    </w:p>
    <w:p w:rsidR="008C2544" w:rsidRDefault="008C2544" w:rsidP="008C2544">
      <w:pPr>
        <w:tabs>
          <w:tab w:val="left" w:pos="851"/>
        </w:tabs>
        <w:spacing w:after="0" w:line="240" w:lineRule="auto"/>
        <w:ind w:firstLine="709"/>
        <w:jc w:val="center"/>
        <w:rPr>
          <w:rFonts w:ascii="Times New Roman" w:hAnsi="Times New Roman"/>
          <w:b/>
          <w:sz w:val="28"/>
          <w:szCs w:val="28"/>
        </w:rPr>
      </w:pPr>
      <w:r w:rsidRPr="00324BDD">
        <w:rPr>
          <w:rFonts w:ascii="Times New Roman" w:hAnsi="Times New Roman"/>
          <w:b/>
          <w:sz w:val="28"/>
          <w:szCs w:val="28"/>
        </w:rPr>
        <w:t>Деятельность представительного органа муниципального образования</w:t>
      </w:r>
      <w:r>
        <w:rPr>
          <w:rFonts w:ascii="Times New Roman" w:hAnsi="Times New Roman"/>
          <w:b/>
          <w:sz w:val="28"/>
          <w:szCs w:val="28"/>
        </w:rPr>
        <w:t>, направленная на взаимодействие</w:t>
      </w:r>
      <w:r w:rsidRPr="00324BDD">
        <w:rPr>
          <w:rFonts w:ascii="Times New Roman" w:hAnsi="Times New Roman"/>
          <w:b/>
          <w:sz w:val="28"/>
          <w:szCs w:val="28"/>
        </w:rPr>
        <w:t xml:space="preserve"> </w:t>
      </w:r>
      <w:r>
        <w:rPr>
          <w:rFonts w:ascii="Times New Roman" w:hAnsi="Times New Roman"/>
          <w:b/>
          <w:sz w:val="28"/>
          <w:szCs w:val="28"/>
        </w:rPr>
        <w:t>с институтами гражданского общества</w:t>
      </w:r>
      <w:r w:rsidRPr="00324BDD">
        <w:rPr>
          <w:rFonts w:ascii="Times New Roman" w:hAnsi="Times New Roman"/>
          <w:b/>
          <w:sz w:val="28"/>
          <w:szCs w:val="28"/>
        </w:rPr>
        <w:t xml:space="preserve"> </w:t>
      </w:r>
    </w:p>
    <w:p w:rsidR="008C2544" w:rsidRPr="00F374F1" w:rsidRDefault="008C2544" w:rsidP="008C2544">
      <w:pPr>
        <w:tabs>
          <w:tab w:val="left" w:pos="851"/>
        </w:tabs>
        <w:spacing w:after="0" w:line="240" w:lineRule="auto"/>
        <w:ind w:firstLine="709"/>
        <w:jc w:val="center"/>
        <w:rPr>
          <w:rFonts w:ascii="Times New Roman" w:hAnsi="Times New Roman"/>
          <w:b/>
          <w:sz w:val="28"/>
          <w:szCs w:val="28"/>
        </w:rPr>
      </w:pPr>
    </w:p>
    <w:p w:rsidR="008C2544" w:rsidRPr="00324BDD" w:rsidRDefault="008C2544" w:rsidP="008C2544">
      <w:pPr>
        <w:pStyle w:val="21"/>
        <w:spacing w:after="0" w:line="240" w:lineRule="auto"/>
        <w:ind w:left="0" w:firstLine="709"/>
        <w:jc w:val="both"/>
        <w:rPr>
          <w:rFonts w:ascii="Times New Roman" w:hAnsi="Times New Roman"/>
          <w:sz w:val="28"/>
          <w:szCs w:val="28"/>
        </w:rPr>
      </w:pPr>
      <w:r w:rsidRPr="00324BDD">
        <w:rPr>
          <w:rFonts w:ascii="Times New Roman" w:hAnsi="Times New Roman"/>
          <w:sz w:val="28"/>
          <w:szCs w:val="28"/>
        </w:rPr>
        <w:t>С целью формирования общественного мнения проводятся публичные слушания с обязательным присутствием депутатов Думы,</w:t>
      </w:r>
      <w:r w:rsidRPr="00324BDD">
        <w:rPr>
          <w:rFonts w:ascii="Times New Roman" w:hAnsi="Times New Roman"/>
          <w:color w:val="000000"/>
          <w:sz w:val="28"/>
          <w:szCs w:val="28"/>
        </w:rPr>
        <w:t xml:space="preserve"> непосредственным участием жителей сельского поселения</w:t>
      </w:r>
      <w:r w:rsidRPr="00324BDD">
        <w:rPr>
          <w:rFonts w:ascii="Times New Roman" w:hAnsi="Times New Roman"/>
          <w:sz w:val="28"/>
          <w:szCs w:val="28"/>
        </w:rPr>
        <w:t>, с официальным опубликованием в средствах массовой информации и на информационных стендах администрации Биритского МО. Публичные слушания проводились по внесению изменений и дополнений в Устав Биритского МО, по проекту бюджета Биритского МО, а также отчета по исполнению бюджета, по проектам утверждения Генерального плана поселения и правил землепользования и застройки.</w:t>
      </w:r>
    </w:p>
    <w:p w:rsidR="008C2544" w:rsidRPr="00324BDD" w:rsidRDefault="008C2544" w:rsidP="008C2544">
      <w:pPr>
        <w:spacing w:after="0" w:line="240" w:lineRule="auto"/>
        <w:ind w:firstLine="709"/>
        <w:jc w:val="both"/>
        <w:rPr>
          <w:rFonts w:ascii="Times New Roman" w:hAnsi="Times New Roman"/>
          <w:color w:val="000000"/>
          <w:sz w:val="28"/>
          <w:szCs w:val="28"/>
        </w:rPr>
      </w:pPr>
      <w:r w:rsidRPr="00324BDD">
        <w:rPr>
          <w:rFonts w:ascii="Times New Roman" w:hAnsi="Times New Roman"/>
          <w:color w:val="000000"/>
          <w:sz w:val="28"/>
          <w:szCs w:val="28"/>
        </w:rPr>
        <w:t>Порядок организации и проведения публичных слушаний Биритского муниципального образования определен решением Думы Биритского муниципального образования от 29 декабря 2016 № 10-3.</w:t>
      </w:r>
    </w:p>
    <w:p w:rsidR="008C2544" w:rsidRPr="00324BDD" w:rsidRDefault="008C2544" w:rsidP="008C2544">
      <w:pPr>
        <w:spacing w:after="0" w:line="240" w:lineRule="auto"/>
        <w:ind w:firstLine="709"/>
        <w:jc w:val="both"/>
        <w:rPr>
          <w:rFonts w:ascii="Times New Roman" w:hAnsi="Times New Roman"/>
          <w:color w:val="000000"/>
          <w:sz w:val="28"/>
          <w:szCs w:val="28"/>
        </w:rPr>
      </w:pPr>
      <w:r w:rsidRPr="00324BDD">
        <w:rPr>
          <w:rFonts w:ascii="Times New Roman" w:hAnsi="Times New Roman"/>
          <w:color w:val="000000"/>
          <w:sz w:val="28"/>
          <w:szCs w:val="28"/>
        </w:rPr>
        <w:t>Заблаговременное оповещение жителей муниципального образования о времени и месте проведения публичных слушаний публикуется в средствах массовой информации «</w:t>
      </w:r>
      <w:proofErr w:type="spellStart"/>
      <w:r w:rsidRPr="00324BDD">
        <w:rPr>
          <w:rFonts w:ascii="Times New Roman" w:hAnsi="Times New Roman"/>
          <w:color w:val="000000"/>
          <w:sz w:val="28"/>
          <w:szCs w:val="28"/>
        </w:rPr>
        <w:t>Биритский</w:t>
      </w:r>
      <w:proofErr w:type="spellEnd"/>
      <w:r w:rsidRPr="00324BDD">
        <w:rPr>
          <w:rFonts w:ascii="Times New Roman" w:hAnsi="Times New Roman"/>
          <w:color w:val="000000"/>
          <w:sz w:val="28"/>
          <w:szCs w:val="28"/>
        </w:rPr>
        <w:t xml:space="preserve"> Вестник», на информационных щитах Биритского муниципального образования</w:t>
      </w:r>
      <w:r>
        <w:rPr>
          <w:rFonts w:ascii="Times New Roman" w:hAnsi="Times New Roman"/>
          <w:color w:val="000000"/>
          <w:sz w:val="28"/>
          <w:szCs w:val="28"/>
        </w:rPr>
        <w:t xml:space="preserve"> и группе </w:t>
      </w:r>
      <w:r>
        <w:rPr>
          <w:rFonts w:ascii="Times New Roman" w:hAnsi="Times New Roman"/>
          <w:color w:val="000000"/>
          <w:sz w:val="28"/>
          <w:szCs w:val="28"/>
          <w:lang w:val="en-US"/>
        </w:rPr>
        <w:t>Viber</w:t>
      </w:r>
      <w:r w:rsidRPr="00324BDD">
        <w:rPr>
          <w:rFonts w:ascii="Times New Roman" w:hAnsi="Times New Roman"/>
          <w:color w:val="000000"/>
          <w:sz w:val="28"/>
          <w:szCs w:val="28"/>
        </w:rPr>
        <w:t xml:space="preserve">. При администрации Биритского МО созданы </w:t>
      </w:r>
      <w:r>
        <w:rPr>
          <w:rFonts w:ascii="Times New Roman" w:hAnsi="Times New Roman"/>
          <w:color w:val="000000"/>
          <w:sz w:val="28"/>
          <w:szCs w:val="28"/>
        </w:rPr>
        <w:t>4</w:t>
      </w:r>
      <w:r w:rsidRPr="00324BDD">
        <w:rPr>
          <w:rFonts w:ascii="Times New Roman" w:hAnsi="Times New Roman"/>
          <w:color w:val="000000"/>
          <w:sz w:val="28"/>
          <w:szCs w:val="28"/>
        </w:rPr>
        <w:t xml:space="preserve"> общественных советов и комиссий: «Женсовет «Совет ветеранов», «Комиссия по делам несовершеннолетних», «Добровольная пожарная команда». </w:t>
      </w:r>
    </w:p>
    <w:p w:rsidR="008C2544" w:rsidRPr="00E0002F" w:rsidRDefault="008C2544" w:rsidP="008C2544">
      <w:pPr>
        <w:spacing w:after="0" w:line="240" w:lineRule="auto"/>
        <w:ind w:firstLine="709"/>
        <w:jc w:val="both"/>
        <w:rPr>
          <w:rFonts w:ascii="Times New Roman" w:hAnsi="Times New Roman"/>
          <w:color w:val="000000"/>
          <w:sz w:val="28"/>
          <w:szCs w:val="28"/>
        </w:rPr>
      </w:pPr>
      <w:r w:rsidRPr="00324BDD">
        <w:rPr>
          <w:rFonts w:ascii="Times New Roman" w:hAnsi="Times New Roman"/>
          <w:color w:val="000000"/>
          <w:sz w:val="28"/>
          <w:szCs w:val="28"/>
        </w:rPr>
        <w:t>Данные комиссии оказывают помощь семьям, находящимся в трудных жизненных ситуациях. Принимают активное участие в жизни села. Продолжают заниматься «Скандинавской ходьбой» группа женщин. Ежегодно жители Биритского муниципального образования привлекаются к проведению субботников, очистке мест захоронения, территории, прилегающей к площадке складирования ТБО.</w:t>
      </w:r>
    </w:p>
    <w:p w:rsidR="008C2544" w:rsidRDefault="008C2544" w:rsidP="008C2544">
      <w:pPr>
        <w:spacing w:after="0" w:line="240" w:lineRule="auto"/>
        <w:ind w:firstLine="709"/>
        <w:jc w:val="both"/>
        <w:rPr>
          <w:rFonts w:ascii="Times New Roman" w:hAnsi="Times New Roman"/>
          <w:color w:val="000000"/>
          <w:sz w:val="28"/>
          <w:szCs w:val="28"/>
        </w:rPr>
      </w:pPr>
      <w:r w:rsidRPr="00324BDD">
        <w:rPr>
          <w:rFonts w:ascii="Times New Roman" w:hAnsi="Times New Roman"/>
          <w:color w:val="000000"/>
          <w:sz w:val="28"/>
          <w:szCs w:val="28"/>
        </w:rPr>
        <w:t xml:space="preserve">Председатель «Совета ветеранов» имеет звание «Почетный гражданин Иркутской области». Эта организация объединяет ветеранов войны и труда. «Добровольная пожарная команда» Биритского муниципального образования состоит из сознательных граждан, которые оказывают содействие в информировании населения по пожарной безопасности, занимаются патрулированием населенного пункта и прилегающей к ней территории. «Комиссия по делам несовершеннолетних» </w:t>
      </w:r>
      <w:r w:rsidRPr="00324BDD">
        <w:rPr>
          <w:rFonts w:ascii="Times New Roman" w:hAnsi="Times New Roman"/>
          <w:bCs/>
          <w:sz w:val="28"/>
          <w:szCs w:val="28"/>
        </w:rPr>
        <w:t>занимается</w:t>
      </w:r>
      <w:r w:rsidRPr="00324BDD">
        <w:rPr>
          <w:rFonts w:ascii="Times New Roman" w:hAnsi="Times New Roman"/>
          <w:sz w:val="28"/>
          <w:szCs w:val="28"/>
        </w:rPr>
        <w:t xml:space="preserve"> профилактикой, предупреждением правонарушений среди </w:t>
      </w:r>
      <w:r w:rsidRPr="00324BDD">
        <w:rPr>
          <w:rFonts w:ascii="Times New Roman" w:hAnsi="Times New Roman"/>
          <w:bCs/>
          <w:sz w:val="28"/>
          <w:szCs w:val="28"/>
        </w:rPr>
        <w:t>несовершеннолетних</w:t>
      </w:r>
      <w:r w:rsidRPr="00324BDD">
        <w:rPr>
          <w:rFonts w:ascii="Times New Roman" w:hAnsi="Times New Roman"/>
          <w:color w:val="000000"/>
          <w:sz w:val="28"/>
          <w:szCs w:val="28"/>
        </w:rPr>
        <w:t>.</w:t>
      </w:r>
      <w:r>
        <w:rPr>
          <w:rFonts w:ascii="Times New Roman" w:hAnsi="Times New Roman"/>
          <w:color w:val="000000"/>
          <w:sz w:val="28"/>
          <w:szCs w:val="28"/>
        </w:rPr>
        <w:t xml:space="preserve"> Созданы три</w:t>
      </w:r>
      <w:r w:rsidRPr="00324BDD">
        <w:rPr>
          <w:rFonts w:ascii="Times New Roman" w:hAnsi="Times New Roman"/>
          <w:color w:val="000000"/>
          <w:sz w:val="28"/>
          <w:szCs w:val="28"/>
        </w:rPr>
        <w:t xml:space="preserve"> </w:t>
      </w:r>
      <w:proofErr w:type="spellStart"/>
      <w:r w:rsidRPr="00324BDD">
        <w:rPr>
          <w:rFonts w:ascii="Times New Roman" w:hAnsi="Times New Roman"/>
          <w:color w:val="000000"/>
          <w:sz w:val="28"/>
          <w:szCs w:val="28"/>
        </w:rPr>
        <w:t>ТОСа</w:t>
      </w:r>
      <w:proofErr w:type="spellEnd"/>
      <w:r w:rsidRPr="00324BDD">
        <w:rPr>
          <w:rFonts w:ascii="Times New Roman" w:hAnsi="Times New Roman"/>
          <w:color w:val="000000"/>
          <w:sz w:val="28"/>
          <w:szCs w:val="28"/>
        </w:rPr>
        <w:t>, которые активно привлекают жителей к общественным делам. Очень сплочены наши юные спортсмены, активно учувствовали в летний период в районном футболе, принимали гостей и на своей территории. Особое внимание и уважение оказывается нашим труженикам тыла и детям войны. Традицией является "Солдатска</w:t>
      </w:r>
      <w:r>
        <w:rPr>
          <w:rFonts w:ascii="Times New Roman" w:hAnsi="Times New Roman"/>
          <w:color w:val="000000"/>
          <w:sz w:val="28"/>
          <w:szCs w:val="28"/>
        </w:rPr>
        <w:t xml:space="preserve">я каша" на 9 Мая, шествие Бессмертного полка, поздравительные и праздничные мероприятия. В 2019 году представлена семья Кудрявых Валерия Михайловича и Натальи Викторовны для награждения медалью «За любовь и верность» Поздравление </w:t>
      </w:r>
      <w:r w:rsidRPr="00324BDD">
        <w:rPr>
          <w:rFonts w:ascii="Times New Roman" w:hAnsi="Times New Roman"/>
          <w:color w:val="000000"/>
          <w:sz w:val="28"/>
          <w:szCs w:val="28"/>
        </w:rPr>
        <w:t>представителя районной администрации. Клубное формирование МКУК "БСДК" - "Клубнички", каждый праздник раду</w:t>
      </w:r>
      <w:r>
        <w:rPr>
          <w:rFonts w:ascii="Times New Roman" w:hAnsi="Times New Roman"/>
          <w:color w:val="000000"/>
          <w:sz w:val="28"/>
          <w:szCs w:val="28"/>
        </w:rPr>
        <w:t>ют своими выступлениями</w:t>
      </w:r>
      <w:r w:rsidRPr="00324BDD">
        <w:rPr>
          <w:rFonts w:ascii="Times New Roman" w:hAnsi="Times New Roman"/>
          <w:color w:val="000000"/>
          <w:sz w:val="28"/>
          <w:szCs w:val="28"/>
        </w:rPr>
        <w:t>. С особой теплотой отмечается и 1 октября, организуются не только концерты, но и чаепития, где можно обсудить за чашкой чая любые вопросы. Неравнодушны жители Биритского поселения и к бедам граждан, которые пострадали в результате стихийного бедствия</w:t>
      </w:r>
      <w:r>
        <w:rPr>
          <w:rFonts w:ascii="Times New Roman" w:hAnsi="Times New Roman"/>
          <w:color w:val="000000"/>
          <w:sz w:val="28"/>
          <w:szCs w:val="28"/>
        </w:rPr>
        <w:t xml:space="preserve"> в </w:t>
      </w:r>
      <w:proofErr w:type="spellStart"/>
      <w:r>
        <w:rPr>
          <w:rFonts w:ascii="Times New Roman" w:hAnsi="Times New Roman"/>
          <w:color w:val="000000"/>
          <w:sz w:val="28"/>
          <w:szCs w:val="28"/>
        </w:rPr>
        <w:t>г.Тулуне</w:t>
      </w:r>
      <w:proofErr w:type="spellEnd"/>
      <w:r w:rsidRPr="00324BDD">
        <w:rPr>
          <w:rFonts w:ascii="Times New Roman" w:hAnsi="Times New Roman"/>
          <w:color w:val="000000"/>
          <w:sz w:val="28"/>
          <w:szCs w:val="28"/>
        </w:rPr>
        <w:t xml:space="preserve">. </w:t>
      </w:r>
      <w:r>
        <w:rPr>
          <w:rFonts w:ascii="Times New Roman" w:hAnsi="Times New Roman"/>
          <w:color w:val="000000"/>
          <w:sz w:val="28"/>
          <w:szCs w:val="28"/>
        </w:rPr>
        <w:t>Силами жителей, организаций и учреждений муниципального образования были собраны денежные средства и вещи, которые через администрацию Балаганского района были переданы жителям г. Тулуна Иркутской области.</w:t>
      </w:r>
    </w:p>
    <w:p w:rsidR="00BE4794" w:rsidRDefault="00BE4794" w:rsidP="008C2544">
      <w:pPr>
        <w:spacing w:after="0" w:line="240" w:lineRule="auto"/>
        <w:ind w:firstLine="708"/>
        <w:jc w:val="both"/>
        <w:rPr>
          <w:rFonts w:ascii="Times New Roman" w:hAnsi="Times New Roman"/>
          <w:sz w:val="28"/>
          <w:szCs w:val="28"/>
        </w:rPr>
      </w:pPr>
    </w:p>
    <w:p w:rsidR="00BE4794" w:rsidRDefault="00BE4794" w:rsidP="00BE4794">
      <w:pPr>
        <w:spacing w:after="0" w:line="240" w:lineRule="auto"/>
        <w:jc w:val="center"/>
        <w:rPr>
          <w:rFonts w:ascii="Times New Roman" w:hAnsi="Times New Roman"/>
          <w:b/>
          <w:sz w:val="28"/>
          <w:szCs w:val="28"/>
        </w:rPr>
      </w:pPr>
      <w:r>
        <w:rPr>
          <w:rFonts w:ascii="Times New Roman" w:hAnsi="Times New Roman"/>
          <w:b/>
          <w:sz w:val="28"/>
          <w:szCs w:val="28"/>
        </w:rPr>
        <w:t>Информирование населения на собрании граждан с использованием мультимедийного оборудования</w:t>
      </w:r>
    </w:p>
    <w:p w:rsidR="00BE4794" w:rsidRDefault="00BE4794" w:rsidP="00BE4794">
      <w:pPr>
        <w:spacing w:after="0" w:line="240" w:lineRule="auto"/>
        <w:ind w:firstLine="708"/>
        <w:jc w:val="both"/>
        <w:rPr>
          <w:rFonts w:ascii="Times New Roman" w:hAnsi="Times New Roman" w:cs="Times New Roman"/>
          <w:bCs/>
          <w:sz w:val="28"/>
          <w:szCs w:val="28"/>
        </w:rPr>
      </w:pPr>
      <w:r w:rsidRPr="00834E15">
        <w:rPr>
          <w:rFonts w:ascii="Times New Roman" w:hAnsi="Times New Roman" w:cs="Times New Roman"/>
          <w:b/>
          <w:sz w:val="28"/>
          <w:szCs w:val="28"/>
        </w:rPr>
        <w:t>1-5 слайды:</w:t>
      </w:r>
      <w:r>
        <w:rPr>
          <w:rFonts w:ascii="Times New Roman" w:hAnsi="Times New Roman" w:cs="Times New Roman"/>
          <w:sz w:val="28"/>
          <w:szCs w:val="28"/>
        </w:rPr>
        <w:t xml:space="preserve"> - Состав Биритского МО – это </w:t>
      </w:r>
      <w:proofErr w:type="spellStart"/>
      <w:r>
        <w:rPr>
          <w:rFonts w:ascii="Times New Roman" w:hAnsi="Times New Roman" w:cs="Times New Roman"/>
          <w:sz w:val="28"/>
          <w:szCs w:val="28"/>
        </w:rPr>
        <w:t>с.Бирит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д.Одиса</w:t>
      </w:r>
      <w:proofErr w:type="spellEnd"/>
      <w:r>
        <w:rPr>
          <w:rFonts w:ascii="Times New Roman" w:hAnsi="Times New Roman" w:cs="Times New Roman"/>
          <w:sz w:val="28"/>
          <w:szCs w:val="28"/>
        </w:rPr>
        <w:t xml:space="preserve"> с численностью населения на 01.01.2019 года 520 жителей. На территории расположены:</w:t>
      </w:r>
      <w:r w:rsidRPr="008C2544">
        <w:rPr>
          <w:rFonts w:hAnsi="Calibri"/>
          <w:b/>
          <w:bCs/>
          <w:shadow/>
          <w:color w:val="0070C0"/>
          <w:spacing w:val="10"/>
          <w:kern w:val="24"/>
          <w:sz w:val="48"/>
          <w:szCs w:val="48"/>
        </w:rPr>
        <w:t xml:space="preserve"> </w:t>
      </w:r>
      <w:r w:rsidRPr="00F879A2">
        <w:rPr>
          <w:rFonts w:ascii="Times New Roman" w:hAnsi="Times New Roman" w:cs="Times New Roman"/>
          <w:bCs/>
          <w:sz w:val="28"/>
          <w:szCs w:val="28"/>
        </w:rPr>
        <w:t>ООО «Ангара»</w:t>
      </w:r>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МБОУ </w:t>
      </w:r>
      <w:proofErr w:type="spellStart"/>
      <w:r w:rsidRPr="00F879A2">
        <w:rPr>
          <w:rFonts w:ascii="Times New Roman" w:hAnsi="Times New Roman" w:cs="Times New Roman"/>
          <w:bCs/>
          <w:sz w:val="28"/>
          <w:szCs w:val="28"/>
        </w:rPr>
        <w:t>Биритская</w:t>
      </w:r>
      <w:proofErr w:type="spellEnd"/>
      <w:r w:rsidRPr="00F879A2">
        <w:rPr>
          <w:rFonts w:ascii="Times New Roman" w:hAnsi="Times New Roman" w:cs="Times New Roman"/>
          <w:bCs/>
          <w:sz w:val="28"/>
          <w:szCs w:val="28"/>
        </w:rPr>
        <w:t xml:space="preserve"> СОШ</w:t>
      </w:r>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МКДОУ детский сад </w:t>
      </w:r>
      <w:proofErr w:type="spellStart"/>
      <w:r w:rsidRPr="00F879A2">
        <w:rPr>
          <w:rFonts w:ascii="Times New Roman" w:hAnsi="Times New Roman" w:cs="Times New Roman"/>
          <w:bCs/>
          <w:sz w:val="28"/>
          <w:szCs w:val="28"/>
        </w:rPr>
        <w:t>с.Бирит</w:t>
      </w:r>
      <w:proofErr w:type="spellEnd"/>
      <w:r>
        <w:rPr>
          <w:rFonts w:ascii="Times New Roman" w:hAnsi="Times New Roman" w:cs="Times New Roman"/>
          <w:sz w:val="28"/>
          <w:szCs w:val="28"/>
        </w:rPr>
        <w:t xml:space="preserve">, </w:t>
      </w:r>
      <w:r w:rsidRPr="00F879A2">
        <w:rPr>
          <w:rFonts w:ascii="Times New Roman" w:hAnsi="Times New Roman" w:cs="Times New Roman"/>
          <w:bCs/>
          <w:sz w:val="28"/>
          <w:szCs w:val="28"/>
        </w:rPr>
        <w:t>МКУК «</w:t>
      </w:r>
      <w:proofErr w:type="spellStart"/>
      <w:r w:rsidRPr="00F879A2">
        <w:rPr>
          <w:rFonts w:ascii="Times New Roman" w:hAnsi="Times New Roman" w:cs="Times New Roman"/>
          <w:bCs/>
          <w:sz w:val="28"/>
          <w:szCs w:val="28"/>
        </w:rPr>
        <w:t>Биритский</w:t>
      </w:r>
      <w:proofErr w:type="spellEnd"/>
      <w:r w:rsidRPr="00F879A2">
        <w:rPr>
          <w:rFonts w:ascii="Times New Roman" w:hAnsi="Times New Roman" w:cs="Times New Roman"/>
          <w:bCs/>
          <w:sz w:val="28"/>
          <w:szCs w:val="28"/>
        </w:rPr>
        <w:t xml:space="preserve"> СДК»</w:t>
      </w:r>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МБУК МОБ № 2 </w:t>
      </w:r>
      <w:proofErr w:type="spellStart"/>
      <w:r w:rsidRPr="00F879A2">
        <w:rPr>
          <w:rFonts w:ascii="Times New Roman" w:hAnsi="Times New Roman" w:cs="Times New Roman"/>
          <w:bCs/>
          <w:sz w:val="28"/>
          <w:szCs w:val="28"/>
        </w:rPr>
        <w:t>Биритская</w:t>
      </w:r>
      <w:proofErr w:type="spellEnd"/>
      <w:r w:rsidRPr="00F879A2">
        <w:rPr>
          <w:rFonts w:ascii="Times New Roman" w:hAnsi="Times New Roman" w:cs="Times New Roman"/>
          <w:bCs/>
          <w:sz w:val="28"/>
          <w:szCs w:val="28"/>
        </w:rPr>
        <w:t xml:space="preserve"> библиотека</w:t>
      </w:r>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ФГУП «Почта России» </w:t>
      </w:r>
      <w:proofErr w:type="spellStart"/>
      <w:r w:rsidRPr="00F879A2">
        <w:rPr>
          <w:rFonts w:ascii="Times New Roman" w:hAnsi="Times New Roman" w:cs="Times New Roman"/>
          <w:bCs/>
          <w:sz w:val="28"/>
          <w:szCs w:val="28"/>
        </w:rPr>
        <w:t>с.Бирит</w:t>
      </w:r>
      <w:proofErr w:type="spellEnd"/>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ФАП </w:t>
      </w:r>
      <w:proofErr w:type="spellStart"/>
      <w:r w:rsidRPr="00F879A2">
        <w:rPr>
          <w:rFonts w:ascii="Times New Roman" w:hAnsi="Times New Roman" w:cs="Times New Roman"/>
          <w:bCs/>
          <w:sz w:val="28"/>
          <w:szCs w:val="28"/>
        </w:rPr>
        <w:t>с.Бирит</w:t>
      </w:r>
      <w:proofErr w:type="spellEnd"/>
      <w:r>
        <w:rPr>
          <w:rFonts w:ascii="Times New Roman" w:hAnsi="Times New Roman" w:cs="Times New Roman"/>
          <w:sz w:val="28"/>
          <w:szCs w:val="28"/>
        </w:rPr>
        <w:t xml:space="preserve">, </w:t>
      </w:r>
      <w:r w:rsidRPr="00F879A2">
        <w:rPr>
          <w:rFonts w:ascii="Times New Roman" w:hAnsi="Times New Roman" w:cs="Times New Roman"/>
          <w:bCs/>
          <w:sz w:val="28"/>
          <w:szCs w:val="28"/>
        </w:rPr>
        <w:t>КФХ «Рубцов А.Ю.»</w:t>
      </w:r>
      <w:r>
        <w:rPr>
          <w:rFonts w:ascii="Times New Roman" w:hAnsi="Times New Roman" w:cs="Times New Roman"/>
          <w:sz w:val="28"/>
          <w:szCs w:val="28"/>
        </w:rPr>
        <w:t xml:space="preserve">, </w:t>
      </w:r>
      <w:r w:rsidRPr="00F879A2">
        <w:rPr>
          <w:rFonts w:ascii="Times New Roman" w:hAnsi="Times New Roman" w:cs="Times New Roman"/>
          <w:bCs/>
          <w:sz w:val="28"/>
          <w:szCs w:val="28"/>
        </w:rPr>
        <w:t>КФХ «</w:t>
      </w:r>
      <w:proofErr w:type="spellStart"/>
      <w:r w:rsidRPr="00F879A2">
        <w:rPr>
          <w:rFonts w:ascii="Times New Roman" w:hAnsi="Times New Roman" w:cs="Times New Roman"/>
          <w:bCs/>
          <w:sz w:val="28"/>
          <w:szCs w:val="28"/>
        </w:rPr>
        <w:t>Перекожа</w:t>
      </w:r>
      <w:proofErr w:type="spellEnd"/>
      <w:r w:rsidRPr="00F879A2">
        <w:rPr>
          <w:rFonts w:ascii="Times New Roman" w:hAnsi="Times New Roman" w:cs="Times New Roman"/>
          <w:bCs/>
          <w:sz w:val="28"/>
          <w:szCs w:val="28"/>
        </w:rPr>
        <w:t xml:space="preserve"> В.В.»</w:t>
      </w:r>
      <w:r>
        <w:rPr>
          <w:rFonts w:ascii="Times New Roman" w:hAnsi="Times New Roman" w:cs="Times New Roman"/>
          <w:sz w:val="28"/>
          <w:szCs w:val="28"/>
        </w:rPr>
        <w:t xml:space="preserve">, </w:t>
      </w:r>
      <w:r w:rsidRPr="00F879A2">
        <w:rPr>
          <w:rFonts w:ascii="Times New Roman" w:hAnsi="Times New Roman" w:cs="Times New Roman"/>
          <w:bCs/>
          <w:sz w:val="28"/>
          <w:szCs w:val="28"/>
        </w:rPr>
        <w:t>КФХ «Кудрявых Н.В.»</w:t>
      </w:r>
      <w:r>
        <w:rPr>
          <w:rFonts w:ascii="Times New Roman" w:hAnsi="Times New Roman" w:cs="Times New Roman"/>
          <w:sz w:val="28"/>
          <w:szCs w:val="28"/>
        </w:rPr>
        <w:t xml:space="preserve">, </w:t>
      </w:r>
      <w:r w:rsidRPr="00F879A2">
        <w:rPr>
          <w:rFonts w:ascii="Times New Roman" w:hAnsi="Times New Roman" w:cs="Times New Roman"/>
          <w:bCs/>
          <w:sz w:val="28"/>
          <w:szCs w:val="28"/>
        </w:rPr>
        <w:t xml:space="preserve">КФХ </w:t>
      </w:r>
      <w:r>
        <w:rPr>
          <w:rFonts w:ascii="Times New Roman" w:hAnsi="Times New Roman" w:cs="Times New Roman"/>
          <w:bCs/>
          <w:sz w:val="28"/>
          <w:szCs w:val="28"/>
        </w:rPr>
        <w:t>«</w:t>
      </w:r>
      <w:r w:rsidRPr="00F879A2">
        <w:rPr>
          <w:rFonts w:ascii="Times New Roman" w:hAnsi="Times New Roman" w:cs="Times New Roman"/>
          <w:bCs/>
          <w:sz w:val="28"/>
          <w:szCs w:val="28"/>
        </w:rPr>
        <w:t>Семенов А.В.»</w:t>
      </w:r>
      <w:r>
        <w:rPr>
          <w:rFonts w:ascii="Times New Roman" w:hAnsi="Times New Roman" w:cs="Times New Roman"/>
          <w:sz w:val="28"/>
          <w:szCs w:val="28"/>
        </w:rPr>
        <w:t xml:space="preserve">, </w:t>
      </w:r>
      <w:r w:rsidRPr="00F879A2">
        <w:rPr>
          <w:rFonts w:ascii="Times New Roman" w:hAnsi="Times New Roman" w:cs="Times New Roman"/>
          <w:bCs/>
          <w:sz w:val="28"/>
          <w:szCs w:val="28"/>
        </w:rPr>
        <w:t>ИП «</w:t>
      </w:r>
      <w:proofErr w:type="spellStart"/>
      <w:r w:rsidRPr="00F879A2">
        <w:rPr>
          <w:rFonts w:ascii="Times New Roman" w:hAnsi="Times New Roman" w:cs="Times New Roman"/>
          <w:bCs/>
          <w:sz w:val="28"/>
          <w:szCs w:val="28"/>
        </w:rPr>
        <w:t>Лагерев</w:t>
      </w:r>
      <w:proofErr w:type="spellEnd"/>
      <w:r w:rsidRPr="00F879A2">
        <w:rPr>
          <w:rFonts w:ascii="Times New Roman" w:hAnsi="Times New Roman" w:cs="Times New Roman"/>
          <w:bCs/>
          <w:sz w:val="28"/>
          <w:szCs w:val="28"/>
        </w:rPr>
        <w:t xml:space="preserve"> А.Ю.», ИП «</w:t>
      </w:r>
      <w:proofErr w:type="spellStart"/>
      <w:r w:rsidRPr="00F879A2">
        <w:rPr>
          <w:rFonts w:ascii="Times New Roman" w:hAnsi="Times New Roman" w:cs="Times New Roman"/>
          <w:bCs/>
          <w:sz w:val="28"/>
          <w:szCs w:val="28"/>
        </w:rPr>
        <w:t>Вязьминова</w:t>
      </w:r>
      <w:proofErr w:type="spellEnd"/>
      <w:r w:rsidRPr="00F879A2">
        <w:rPr>
          <w:rFonts w:ascii="Times New Roman" w:hAnsi="Times New Roman" w:cs="Times New Roman"/>
          <w:bCs/>
          <w:sz w:val="28"/>
          <w:szCs w:val="28"/>
        </w:rPr>
        <w:t xml:space="preserve"> А.А.»</w:t>
      </w:r>
      <w:r>
        <w:rPr>
          <w:rFonts w:ascii="Times New Roman" w:hAnsi="Times New Roman" w:cs="Times New Roman"/>
          <w:sz w:val="28"/>
          <w:szCs w:val="28"/>
        </w:rPr>
        <w:t xml:space="preserve">, </w:t>
      </w:r>
      <w:r w:rsidRPr="00F879A2">
        <w:rPr>
          <w:rFonts w:ascii="Times New Roman" w:hAnsi="Times New Roman" w:cs="Times New Roman"/>
          <w:bCs/>
          <w:sz w:val="28"/>
          <w:szCs w:val="28"/>
        </w:rPr>
        <w:t>ИП «</w:t>
      </w:r>
      <w:proofErr w:type="spellStart"/>
      <w:r w:rsidRPr="00F879A2">
        <w:rPr>
          <w:rFonts w:ascii="Times New Roman" w:hAnsi="Times New Roman" w:cs="Times New Roman"/>
          <w:bCs/>
          <w:sz w:val="28"/>
          <w:szCs w:val="28"/>
        </w:rPr>
        <w:t>Грубский</w:t>
      </w:r>
      <w:proofErr w:type="spellEnd"/>
      <w:r w:rsidRPr="00F879A2">
        <w:rPr>
          <w:rFonts w:ascii="Times New Roman" w:hAnsi="Times New Roman" w:cs="Times New Roman"/>
          <w:bCs/>
          <w:sz w:val="28"/>
          <w:szCs w:val="28"/>
        </w:rPr>
        <w:t xml:space="preserve"> О.В.», ИП «</w:t>
      </w:r>
      <w:proofErr w:type="spellStart"/>
      <w:r w:rsidRPr="00F879A2">
        <w:rPr>
          <w:rFonts w:ascii="Times New Roman" w:hAnsi="Times New Roman" w:cs="Times New Roman"/>
          <w:bCs/>
          <w:sz w:val="28"/>
          <w:szCs w:val="28"/>
        </w:rPr>
        <w:t>Стребков</w:t>
      </w:r>
      <w:proofErr w:type="spellEnd"/>
      <w:r w:rsidRPr="00F879A2">
        <w:rPr>
          <w:rFonts w:ascii="Times New Roman" w:hAnsi="Times New Roman" w:cs="Times New Roman"/>
          <w:bCs/>
          <w:sz w:val="28"/>
          <w:szCs w:val="28"/>
        </w:rPr>
        <w:t xml:space="preserve"> А.М.», ИП «</w:t>
      </w:r>
      <w:proofErr w:type="spellStart"/>
      <w:r w:rsidRPr="00F879A2">
        <w:rPr>
          <w:rFonts w:ascii="Times New Roman" w:hAnsi="Times New Roman" w:cs="Times New Roman"/>
          <w:bCs/>
          <w:sz w:val="28"/>
          <w:szCs w:val="28"/>
        </w:rPr>
        <w:t>Стаецкий</w:t>
      </w:r>
      <w:proofErr w:type="spellEnd"/>
      <w:r w:rsidRPr="00F879A2">
        <w:rPr>
          <w:rFonts w:ascii="Times New Roman" w:hAnsi="Times New Roman" w:cs="Times New Roman"/>
          <w:bCs/>
          <w:sz w:val="28"/>
          <w:szCs w:val="28"/>
        </w:rPr>
        <w:t xml:space="preserve"> А.Н.»</w:t>
      </w:r>
      <w:r>
        <w:rPr>
          <w:rFonts w:ascii="Times New Roman" w:hAnsi="Times New Roman" w:cs="Times New Roman"/>
          <w:bCs/>
          <w:sz w:val="28"/>
          <w:szCs w:val="28"/>
        </w:rPr>
        <w:t>.</w:t>
      </w:r>
    </w:p>
    <w:p w:rsidR="00BE4794" w:rsidRDefault="00BE4794" w:rsidP="00BE47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BE4794" w:rsidRDefault="00BE4794" w:rsidP="00BE47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834E15">
        <w:rPr>
          <w:rFonts w:ascii="Times New Roman" w:hAnsi="Times New Roman" w:cs="Times New Roman"/>
          <w:b/>
          <w:bCs/>
          <w:sz w:val="28"/>
          <w:szCs w:val="28"/>
        </w:rPr>
        <w:t>6 слайд:</w:t>
      </w:r>
      <w:r>
        <w:rPr>
          <w:rFonts w:ascii="Times New Roman" w:hAnsi="Times New Roman" w:cs="Times New Roman"/>
          <w:bCs/>
          <w:sz w:val="28"/>
          <w:szCs w:val="28"/>
        </w:rPr>
        <w:t xml:space="preserve"> Согласно требованиям законодательства имеется сайт МО, СМИ</w:t>
      </w:r>
      <w:r w:rsidRPr="00D6633E">
        <w:rPr>
          <w:rFonts w:ascii="Times New Roman" w:hAnsi="Times New Roman"/>
          <w:sz w:val="28"/>
          <w:szCs w:val="28"/>
        </w:rPr>
        <w:t xml:space="preserve"> </w:t>
      </w:r>
      <w:r>
        <w:rPr>
          <w:rFonts w:ascii="Times New Roman" w:hAnsi="Times New Roman"/>
          <w:sz w:val="28"/>
          <w:szCs w:val="28"/>
        </w:rPr>
        <w:t>который основан утвержден Думой Биритского МО 05.12.2005 года, издания в 2019 году насчитывается - 14 выпусков</w:t>
      </w:r>
      <w:r>
        <w:rPr>
          <w:rFonts w:ascii="Times New Roman" w:hAnsi="Times New Roman" w:cs="Times New Roman"/>
          <w:bCs/>
          <w:sz w:val="28"/>
          <w:szCs w:val="28"/>
        </w:rPr>
        <w:t xml:space="preserve">, с декабря 2018 года создана группа в </w:t>
      </w:r>
      <w:proofErr w:type="spellStart"/>
      <w:proofErr w:type="gramStart"/>
      <w:r>
        <w:rPr>
          <w:rFonts w:ascii="Times New Roman" w:hAnsi="Times New Roman" w:cs="Times New Roman"/>
          <w:bCs/>
          <w:sz w:val="28"/>
          <w:szCs w:val="28"/>
        </w:rPr>
        <w:t>соц.сетях</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Вайбер</w:t>
      </w:r>
      <w:proofErr w:type="spellEnd"/>
      <w:r>
        <w:rPr>
          <w:rFonts w:ascii="Times New Roman" w:hAnsi="Times New Roman" w:cs="Times New Roman"/>
          <w:bCs/>
          <w:sz w:val="28"/>
          <w:szCs w:val="28"/>
        </w:rPr>
        <w:t xml:space="preserve">,  на сегодняшний день 205 участников данной группы. Посредством электронной почты было отправлено 2 243 письма, </w:t>
      </w:r>
      <w:proofErr w:type="spellStart"/>
      <w:proofErr w:type="gramStart"/>
      <w:r>
        <w:rPr>
          <w:rFonts w:ascii="Times New Roman" w:hAnsi="Times New Roman" w:cs="Times New Roman"/>
          <w:bCs/>
          <w:sz w:val="28"/>
          <w:szCs w:val="28"/>
        </w:rPr>
        <w:t>т.е</w:t>
      </w:r>
      <w:proofErr w:type="spellEnd"/>
      <w:proofErr w:type="gramEnd"/>
      <w:r>
        <w:rPr>
          <w:rFonts w:ascii="Times New Roman" w:hAnsi="Times New Roman" w:cs="Times New Roman"/>
          <w:bCs/>
          <w:sz w:val="28"/>
          <w:szCs w:val="28"/>
        </w:rPr>
        <w:t xml:space="preserve"> исходящая информация, всего же поступило по </w:t>
      </w:r>
      <w:proofErr w:type="spellStart"/>
      <w:r>
        <w:rPr>
          <w:rFonts w:ascii="Times New Roman" w:hAnsi="Times New Roman" w:cs="Times New Roman"/>
          <w:bCs/>
          <w:sz w:val="28"/>
          <w:szCs w:val="28"/>
        </w:rPr>
        <w:t>эл.почте</w:t>
      </w:r>
      <w:proofErr w:type="spellEnd"/>
      <w:r>
        <w:rPr>
          <w:rFonts w:ascii="Times New Roman" w:hAnsi="Times New Roman" w:cs="Times New Roman"/>
          <w:bCs/>
          <w:sz w:val="28"/>
          <w:szCs w:val="28"/>
        </w:rPr>
        <w:t xml:space="preserve"> в 2019 году - 7 740 писем.</w:t>
      </w:r>
    </w:p>
    <w:p w:rsidR="00BE4794" w:rsidRDefault="00BE4794" w:rsidP="00BE47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E4794" w:rsidRDefault="00BE4794" w:rsidP="00BE4794">
      <w:pPr>
        <w:tabs>
          <w:tab w:val="left" w:pos="567"/>
        </w:tabs>
        <w:spacing w:after="0" w:line="240" w:lineRule="auto"/>
        <w:jc w:val="both"/>
        <w:rPr>
          <w:rFonts w:ascii="Times New Roman" w:hAnsi="Times New Roman"/>
          <w:b/>
          <w:sz w:val="28"/>
          <w:szCs w:val="28"/>
        </w:rPr>
      </w:pPr>
      <w:r>
        <w:rPr>
          <w:rFonts w:ascii="Times New Roman" w:hAnsi="Times New Roman" w:cs="Times New Roman"/>
          <w:bCs/>
          <w:sz w:val="28"/>
          <w:szCs w:val="28"/>
        </w:rPr>
        <w:tab/>
      </w:r>
      <w:r w:rsidRPr="00834E15">
        <w:rPr>
          <w:rFonts w:ascii="Times New Roman" w:hAnsi="Times New Roman" w:cs="Times New Roman"/>
          <w:b/>
          <w:bCs/>
          <w:sz w:val="28"/>
          <w:szCs w:val="28"/>
        </w:rPr>
        <w:t>7-11 слайды:</w:t>
      </w:r>
      <w:r>
        <w:rPr>
          <w:rFonts w:ascii="Times New Roman" w:hAnsi="Times New Roman" w:cs="Times New Roman"/>
          <w:bCs/>
          <w:sz w:val="28"/>
          <w:szCs w:val="28"/>
        </w:rPr>
        <w:t xml:space="preserve"> Бюджет Биритского МО</w:t>
      </w:r>
      <w:r w:rsidRPr="00B90B25">
        <w:rPr>
          <w:rFonts w:ascii="Times New Roman" w:hAnsi="Times New Roman"/>
          <w:sz w:val="28"/>
          <w:szCs w:val="28"/>
        </w:rPr>
        <w:t xml:space="preserve"> </w:t>
      </w:r>
      <w:r>
        <w:rPr>
          <w:rFonts w:ascii="Times New Roman" w:hAnsi="Times New Roman"/>
          <w:sz w:val="28"/>
          <w:szCs w:val="28"/>
        </w:rPr>
        <w:t xml:space="preserve">является </w:t>
      </w:r>
      <w:r w:rsidRPr="007609D3">
        <w:rPr>
          <w:rFonts w:ascii="Times New Roman" w:hAnsi="Times New Roman"/>
          <w:sz w:val="28"/>
          <w:szCs w:val="28"/>
        </w:rPr>
        <w:t xml:space="preserve">значимым источником привлечения доходов в местный бюджет </w:t>
      </w:r>
      <w:r>
        <w:rPr>
          <w:rFonts w:ascii="Times New Roman" w:hAnsi="Times New Roman"/>
          <w:sz w:val="28"/>
          <w:szCs w:val="28"/>
        </w:rPr>
        <w:t xml:space="preserve">и самым весомым для решения вопросов местного значения </w:t>
      </w:r>
      <w:r w:rsidRPr="007609D3">
        <w:rPr>
          <w:rFonts w:ascii="Times New Roman" w:hAnsi="Times New Roman"/>
          <w:sz w:val="28"/>
          <w:szCs w:val="28"/>
        </w:rPr>
        <w:t xml:space="preserve">остаются </w:t>
      </w:r>
      <w:r>
        <w:rPr>
          <w:rFonts w:ascii="Times New Roman" w:hAnsi="Times New Roman"/>
          <w:sz w:val="28"/>
          <w:szCs w:val="28"/>
        </w:rPr>
        <w:t xml:space="preserve">финансовые </w:t>
      </w:r>
      <w:r w:rsidRPr="007609D3">
        <w:rPr>
          <w:rFonts w:ascii="Times New Roman" w:hAnsi="Times New Roman"/>
          <w:sz w:val="28"/>
          <w:szCs w:val="28"/>
        </w:rPr>
        <w:t>поступления</w:t>
      </w:r>
      <w:r>
        <w:rPr>
          <w:rFonts w:ascii="Times New Roman" w:hAnsi="Times New Roman"/>
          <w:sz w:val="28"/>
          <w:szCs w:val="28"/>
        </w:rPr>
        <w:t>, в том числе</w:t>
      </w:r>
      <w:r w:rsidRPr="007609D3">
        <w:rPr>
          <w:rFonts w:ascii="Times New Roman" w:hAnsi="Times New Roman"/>
          <w:sz w:val="28"/>
          <w:szCs w:val="28"/>
        </w:rPr>
        <w:t xml:space="preserve"> от местных налогов.</w:t>
      </w:r>
      <w:r>
        <w:rPr>
          <w:rFonts w:ascii="Times New Roman" w:hAnsi="Times New Roman"/>
          <w:sz w:val="28"/>
          <w:szCs w:val="28"/>
        </w:rPr>
        <w:t xml:space="preserve"> </w:t>
      </w:r>
      <w:r w:rsidRPr="00466B3C">
        <w:rPr>
          <w:rFonts w:ascii="Times New Roman" w:hAnsi="Times New Roman"/>
          <w:b/>
          <w:sz w:val="28"/>
          <w:szCs w:val="28"/>
        </w:rPr>
        <w:t>(5 слайдов)</w:t>
      </w:r>
    </w:p>
    <w:p w:rsidR="00BE4794" w:rsidRDefault="00BE4794" w:rsidP="00BE4794">
      <w:pPr>
        <w:spacing w:after="0" w:line="240" w:lineRule="auto"/>
        <w:ind w:firstLine="708"/>
        <w:jc w:val="both"/>
        <w:rPr>
          <w:rFonts w:ascii="Times New Roman" w:hAnsi="Times New Roman"/>
          <w:b/>
          <w:sz w:val="28"/>
          <w:szCs w:val="28"/>
        </w:rPr>
      </w:pPr>
      <w:r w:rsidRPr="00A95F94">
        <w:rPr>
          <w:rFonts w:ascii="Times New Roman" w:hAnsi="Times New Roman"/>
          <w:b/>
          <w:sz w:val="28"/>
          <w:szCs w:val="28"/>
        </w:rPr>
        <w:t xml:space="preserve">По итогам работы в части финансовой деятельности, на основании распоряжения Министерства финансов Иркутской области от 17 октября 2018 года № 547-мр "Об утверждения перечня муниципальных образований Иркутской области, указанных в пунктах 2-4 ст.136 Бюджетного кодекса Российской Федерации" на 2019 год, </w:t>
      </w:r>
      <w:proofErr w:type="spellStart"/>
      <w:r w:rsidRPr="00A95F94">
        <w:rPr>
          <w:rFonts w:ascii="Times New Roman" w:hAnsi="Times New Roman"/>
          <w:b/>
          <w:sz w:val="28"/>
          <w:szCs w:val="28"/>
        </w:rPr>
        <w:t>Биритское</w:t>
      </w:r>
      <w:proofErr w:type="spellEnd"/>
      <w:r w:rsidRPr="00A95F94">
        <w:rPr>
          <w:rFonts w:ascii="Times New Roman" w:hAnsi="Times New Roman"/>
          <w:b/>
          <w:sz w:val="28"/>
          <w:szCs w:val="28"/>
        </w:rPr>
        <w:t xml:space="preserve"> муниципальное образование вошло во 2 группу </w:t>
      </w:r>
      <w:proofErr w:type="spellStart"/>
      <w:r w:rsidRPr="00A95F94">
        <w:rPr>
          <w:rFonts w:ascii="Times New Roman" w:hAnsi="Times New Roman"/>
          <w:b/>
          <w:sz w:val="28"/>
          <w:szCs w:val="28"/>
        </w:rPr>
        <w:t>дотационности</w:t>
      </w:r>
      <w:proofErr w:type="spellEnd"/>
      <w:r w:rsidRPr="00A95F94">
        <w:rPr>
          <w:rFonts w:ascii="Times New Roman" w:hAnsi="Times New Roman"/>
          <w:b/>
          <w:sz w:val="28"/>
          <w:szCs w:val="28"/>
        </w:rPr>
        <w:t xml:space="preserve"> (п.2 ст.136 БК РФ).</w:t>
      </w:r>
    </w:p>
    <w:p w:rsidR="00BE4794" w:rsidRDefault="00BE4794" w:rsidP="00BE4794">
      <w:pPr>
        <w:tabs>
          <w:tab w:val="left" w:pos="851"/>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b/>
          <w:sz w:val="28"/>
          <w:szCs w:val="28"/>
        </w:rPr>
        <w:tab/>
      </w:r>
      <w:r>
        <w:rPr>
          <w:rFonts w:ascii="Times New Roman" w:hAnsi="Times New Roman"/>
          <w:sz w:val="28"/>
          <w:szCs w:val="28"/>
        </w:rPr>
        <w:t>В 2019 году было проведено</w:t>
      </w:r>
      <w:r w:rsidRPr="001402B0">
        <w:rPr>
          <w:rFonts w:ascii="Times New Roman" w:hAnsi="Times New Roman"/>
          <w:sz w:val="28"/>
          <w:szCs w:val="28"/>
        </w:rPr>
        <w:t xml:space="preserve"> </w:t>
      </w:r>
      <w:r>
        <w:rPr>
          <w:rFonts w:ascii="Times New Roman" w:hAnsi="Times New Roman"/>
          <w:sz w:val="28"/>
          <w:szCs w:val="28"/>
        </w:rPr>
        <w:t>10 заседаний Думы, где принято 35 решений, разработано и утверждено – 64 постановления администрации и 54 распоряжения администрации. Из них 60 МНПА подлежали включению в Регистр.</w:t>
      </w:r>
      <w:r w:rsidRPr="001402B0">
        <w:rPr>
          <w:rFonts w:ascii="Times New Roman" w:hAnsi="Times New Roman"/>
          <w:sz w:val="28"/>
          <w:szCs w:val="28"/>
        </w:rPr>
        <w:t xml:space="preserve"> </w:t>
      </w:r>
      <w:r w:rsidRPr="006C23E6">
        <w:rPr>
          <w:rFonts w:ascii="Times New Roman" w:hAnsi="Times New Roman"/>
          <w:sz w:val="28"/>
          <w:szCs w:val="28"/>
        </w:rPr>
        <w:t>Все акты нормативно-правового характера во исполнение Закона Иркутской области в ус</w:t>
      </w:r>
      <w:r>
        <w:rPr>
          <w:rFonts w:ascii="Times New Roman" w:hAnsi="Times New Roman"/>
          <w:sz w:val="28"/>
          <w:szCs w:val="28"/>
        </w:rPr>
        <w:t>тановленном порядке направлялись</w:t>
      </w:r>
      <w:r w:rsidRPr="006C23E6">
        <w:rPr>
          <w:rFonts w:ascii="Times New Roman" w:hAnsi="Times New Roman"/>
          <w:sz w:val="28"/>
          <w:szCs w:val="28"/>
        </w:rPr>
        <w:t xml:space="preserve"> в Министерство юстиции. </w:t>
      </w:r>
      <w:r w:rsidRPr="006C23E6">
        <w:rPr>
          <w:rFonts w:ascii="Times New Roman" w:hAnsi="Times New Roman"/>
          <w:color w:val="000000"/>
          <w:sz w:val="28"/>
          <w:szCs w:val="28"/>
          <w:shd w:val="clear" w:color="auto" w:fill="FFFFFF"/>
        </w:rPr>
        <w:t xml:space="preserve">Направление информации для включения в регистр </w:t>
      </w:r>
      <w:r>
        <w:rPr>
          <w:rFonts w:ascii="Times New Roman" w:hAnsi="Times New Roman"/>
          <w:color w:val="000000"/>
          <w:sz w:val="28"/>
          <w:szCs w:val="28"/>
          <w:shd w:val="clear" w:color="auto" w:fill="FFFFFF"/>
        </w:rPr>
        <w:t>МНПА</w:t>
      </w:r>
      <w:r w:rsidRPr="006C23E6">
        <w:rPr>
          <w:rFonts w:ascii="Times New Roman" w:hAnsi="Times New Roman"/>
          <w:color w:val="000000"/>
          <w:sz w:val="28"/>
          <w:szCs w:val="28"/>
          <w:shd w:val="clear" w:color="auto" w:fill="FFFFFF"/>
        </w:rPr>
        <w:t xml:space="preserve"> Иркутской области осуществляется </w:t>
      </w:r>
      <w:r w:rsidRPr="008350B5">
        <w:rPr>
          <w:rFonts w:ascii="Times New Roman" w:hAnsi="Times New Roman"/>
          <w:color w:val="000000"/>
          <w:sz w:val="28"/>
          <w:szCs w:val="28"/>
          <w:shd w:val="clear" w:color="auto" w:fill="FFFFFF"/>
        </w:rPr>
        <w:t xml:space="preserve">в </w:t>
      </w:r>
      <w:r w:rsidRPr="006C23E6">
        <w:rPr>
          <w:rFonts w:ascii="Times New Roman" w:hAnsi="Times New Roman"/>
          <w:color w:val="000000"/>
          <w:sz w:val="28"/>
          <w:szCs w:val="28"/>
          <w:shd w:val="clear" w:color="auto" w:fill="FFFFFF"/>
        </w:rPr>
        <w:t>электронном виде по электронной почте с использованием усиленной квалифицированной электронной подписи</w:t>
      </w:r>
      <w:r>
        <w:rPr>
          <w:rFonts w:ascii="Times New Roman" w:hAnsi="Times New Roman"/>
          <w:color w:val="000000"/>
          <w:sz w:val="28"/>
          <w:szCs w:val="28"/>
          <w:shd w:val="clear" w:color="auto" w:fill="FFFFFF"/>
        </w:rPr>
        <w:t>.</w:t>
      </w:r>
    </w:p>
    <w:p w:rsidR="00BE4794" w:rsidRDefault="00BE4794" w:rsidP="00BE4794">
      <w:pPr>
        <w:tabs>
          <w:tab w:val="left" w:pos="851"/>
        </w:tabs>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Дважды вносились изменения в Устав Биритского МО.</w:t>
      </w:r>
      <w:r w:rsidRPr="00A95F94">
        <w:rPr>
          <w:rFonts w:ascii="Times New Roman" w:hAnsi="Times New Roman"/>
          <w:color w:val="000000"/>
          <w:sz w:val="28"/>
          <w:szCs w:val="28"/>
          <w:shd w:val="clear" w:color="auto" w:fill="FFFFFF"/>
        </w:rPr>
        <w:t xml:space="preserve"> </w:t>
      </w:r>
      <w:r w:rsidRPr="00A5173A">
        <w:rPr>
          <w:rFonts w:ascii="Times New Roman" w:hAnsi="Times New Roman"/>
          <w:color w:val="000000"/>
          <w:sz w:val="28"/>
          <w:szCs w:val="28"/>
          <w:shd w:val="clear" w:color="auto" w:fill="FFFFFF"/>
        </w:rPr>
        <w:t>По результатам проверки и регистрации Устава</w:t>
      </w:r>
      <w:r>
        <w:rPr>
          <w:rFonts w:ascii="Times New Roman" w:hAnsi="Times New Roman"/>
          <w:color w:val="000000"/>
          <w:sz w:val="28"/>
          <w:szCs w:val="28"/>
          <w:shd w:val="clear" w:color="auto" w:fill="FFFFFF"/>
        </w:rPr>
        <w:t xml:space="preserve"> Биритского МО</w:t>
      </w:r>
      <w:r w:rsidRPr="00A5173A">
        <w:rPr>
          <w:rFonts w:ascii="Times New Roman" w:hAnsi="Times New Roman"/>
          <w:color w:val="000000"/>
          <w:sz w:val="28"/>
          <w:szCs w:val="28"/>
          <w:shd w:val="clear" w:color="auto" w:fill="FFFFFF"/>
        </w:rPr>
        <w:t xml:space="preserve"> решения об отказе в государственной регистрации не принимались. Управлением министерством юстиции Российской Федерации по Иркутской области норм, способствующих проявлению коррупции, в представленных на государственную регистрацию муниципальных правовых актов о внесении изменений в Устав Биритского муниципального образования не выявлено.</w:t>
      </w:r>
    </w:p>
    <w:p w:rsidR="00BE4794" w:rsidRDefault="00BE4794" w:rsidP="00BE4794">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Администрация Биритского МО слаженно работает со всеми структурами района. </w:t>
      </w:r>
    </w:p>
    <w:p w:rsidR="00BE4794" w:rsidRDefault="00BE4794" w:rsidP="00BE4794">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2019 году была продолжена работа по утеплению водонапорной башни и заведено от школьной котельной отопления, работа была выполнена районной администрацией с привлечением специалистов. </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Совместно с Центром занятости</w:t>
      </w:r>
      <w:r w:rsidRPr="00EF01AB">
        <w:rPr>
          <w:rFonts w:ascii="Times New Roman" w:hAnsi="Times New Roman"/>
          <w:sz w:val="28"/>
          <w:szCs w:val="28"/>
        </w:rPr>
        <w:t xml:space="preserve"> </w:t>
      </w:r>
      <w:r>
        <w:rPr>
          <w:rFonts w:ascii="Times New Roman" w:hAnsi="Times New Roman"/>
          <w:sz w:val="28"/>
          <w:szCs w:val="28"/>
        </w:rPr>
        <w:t xml:space="preserve">населения проводится работа в части информирования жителей о прохождения курсов по обучению как людей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так и мам, находящихся в декретном отпуске по уходу за ребенком, а также и трудоустройству.</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Совместно с районной больницей на территорию привлекаются специалисты для проведения диспансеризации, обследования населения. В данном направлении большую работу проводит наш фельдшер, которая является и депутатом Думы – </w:t>
      </w:r>
      <w:proofErr w:type="spellStart"/>
      <w:r>
        <w:rPr>
          <w:rFonts w:ascii="Times New Roman" w:hAnsi="Times New Roman"/>
          <w:sz w:val="28"/>
          <w:szCs w:val="28"/>
        </w:rPr>
        <w:t>Т.В.Вологжина</w:t>
      </w:r>
      <w:proofErr w:type="spellEnd"/>
      <w:r>
        <w:rPr>
          <w:rFonts w:ascii="Times New Roman" w:hAnsi="Times New Roman"/>
          <w:sz w:val="28"/>
          <w:szCs w:val="28"/>
        </w:rPr>
        <w:t xml:space="preserve">, настаивая на проведении основных мероприятий именно у нас. Неоднократно организовывала поездки наших женщин на прохождение маммографии в </w:t>
      </w:r>
      <w:proofErr w:type="spellStart"/>
      <w:r>
        <w:rPr>
          <w:rFonts w:ascii="Times New Roman" w:hAnsi="Times New Roman"/>
          <w:sz w:val="28"/>
          <w:szCs w:val="28"/>
        </w:rPr>
        <w:t>г.Саянск</w:t>
      </w:r>
      <w:proofErr w:type="spellEnd"/>
      <w:r>
        <w:rPr>
          <w:rFonts w:ascii="Times New Roman" w:hAnsi="Times New Roman"/>
          <w:sz w:val="28"/>
          <w:szCs w:val="28"/>
        </w:rPr>
        <w:t xml:space="preserve"> и </w:t>
      </w:r>
      <w:proofErr w:type="spellStart"/>
      <w:r>
        <w:rPr>
          <w:rFonts w:ascii="Times New Roman" w:hAnsi="Times New Roman"/>
          <w:sz w:val="28"/>
          <w:szCs w:val="28"/>
        </w:rPr>
        <w:t>п.Кутулик</w:t>
      </w:r>
      <w:proofErr w:type="spellEnd"/>
      <w:r>
        <w:rPr>
          <w:rFonts w:ascii="Times New Roman" w:hAnsi="Times New Roman"/>
          <w:sz w:val="28"/>
          <w:szCs w:val="28"/>
        </w:rPr>
        <w:t xml:space="preserve">. </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Большая работа проводится и совместно с КЦСОН Балаганского района, социальной защитой населения, где результатом является заключение контрактов на использование государственной социальной помощи отдельным категориям граждан в Иркутской области. В 2019 году 9 семей Биритского муниципального образования улучшили свое материальное положение, полученные средства направлены на приобретение КРС, свиней, птицы, корма, ремонт хозяйственных построек, оформление земельных участков</w:t>
      </w:r>
      <w:r w:rsidRPr="005A601C">
        <w:rPr>
          <w:rFonts w:ascii="Times New Roman" w:hAnsi="Times New Roman"/>
          <w:sz w:val="28"/>
          <w:szCs w:val="28"/>
        </w:rPr>
        <w:t xml:space="preserve"> </w:t>
      </w:r>
      <w:r>
        <w:rPr>
          <w:rFonts w:ascii="Times New Roman" w:hAnsi="Times New Roman"/>
          <w:sz w:val="28"/>
          <w:szCs w:val="28"/>
        </w:rPr>
        <w:t xml:space="preserve">в собственность граждан для ведения ЛПХ. Также оформлялась государственная социальная помощь за длительное лечение 3 гражданам нашего поселения. Проводились совместные мероприятия. Хочется поблагодарить </w:t>
      </w:r>
      <w:proofErr w:type="spellStart"/>
      <w:r>
        <w:rPr>
          <w:rFonts w:ascii="Times New Roman" w:hAnsi="Times New Roman"/>
          <w:sz w:val="28"/>
          <w:szCs w:val="28"/>
        </w:rPr>
        <w:t>Г.А.Кобзарь</w:t>
      </w:r>
      <w:proofErr w:type="spellEnd"/>
      <w:r>
        <w:rPr>
          <w:rFonts w:ascii="Times New Roman" w:hAnsi="Times New Roman"/>
          <w:sz w:val="28"/>
          <w:szCs w:val="28"/>
        </w:rPr>
        <w:t>, которая очень ответственно относится к своей работе, практически каждый житель обращался за помощью к нашему социальному работнику и под ее чутким контролем находятся несколько семей. Совместно со специалистами комплексного центра, специалистами администрации проведена работа по приобретению и установке цифрового оборудования, а также информирования населения о прекращении аналогового вещания и переход на цифровой формат телевизионного вещания.</w:t>
      </w:r>
    </w:p>
    <w:p w:rsidR="00BE4794" w:rsidRDefault="00BE4794" w:rsidP="00BE479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значимая работа по информированию населения по перечню документов и нормам заготовки гражданами древесины для собственных нужд. Результатом этой работы с 2017 года стало выделение в 2019 году гражданам лесных насаждений. </w:t>
      </w:r>
      <w:r w:rsidRPr="00A116D3">
        <w:rPr>
          <w:rFonts w:ascii="Times New Roman" w:hAnsi="Times New Roman"/>
          <w:sz w:val="28"/>
          <w:szCs w:val="28"/>
        </w:rPr>
        <w:t xml:space="preserve"> </w:t>
      </w:r>
      <w:r>
        <w:rPr>
          <w:rFonts w:ascii="Times New Roman" w:hAnsi="Times New Roman"/>
          <w:sz w:val="28"/>
          <w:szCs w:val="28"/>
        </w:rPr>
        <w:t xml:space="preserve">Граждане в количестве 15 человек заключили договоры с Балаганским лесничеством на заготовку леса на корню. </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Совместная работа строится и с пунктом полиции, пожарной частью № 18. Для исполнения полномочий в данном направлении разработаны определенные НПА. Большое внимание уделяется пожарной безопасности и с каждым разом все больше эта проблема тревожит (ветхие дома, старая проводка), много сухой травы. Хочется поблагодарить нашу ДПК, которая предотвратила несколько пожаров, путем патрулирования территории в период действия особого противопожарного режима.</w:t>
      </w:r>
    </w:p>
    <w:p w:rsidR="00BE4794" w:rsidRDefault="00BE4794" w:rsidP="00BE4794">
      <w:pPr>
        <w:spacing w:after="0" w:line="240" w:lineRule="auto"/>
        <w:ind w:firstLine="708"/>
        <w:jc w:val="both"/>
        <w:rPr>
          <w:rFonts w:ascii="Times New Roman" w:hAnsi="Times New Roman"/>
          <w:sz w:val="28"/>
          <w:szCs w:val="28"/>
        </w:rPr>
      </w:pP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b/>
          <w:sz w:val="28"/>
          <w:szCs w:val="28"/>
        </w:rPr>
        <w:t>12-14</w:t>
      </w:r>
      <w:r w:rsidRPr="00834E15">
        <w:rPr>
          <w:rFonts w:ascii="Times New Roman" w:hAnsi="Times New Roman"/>
          <w:b/>
          <w:sz w:val="28"/>
          <w:szCs w:val="28"/>
        </w:rPr>
        <w:t xml:space="preserve"> слайд</w:t>
      </w:r>
      <w:r>
        <w:rPr>
          <w:rFonts w:ascii="Times New Roman" w:hAnsi="Times New Roman"/>
          <w:b/>
          <w:sz w:val="28"/>
          <w:szCs w:val="28"/>
        </w:rPr>
        <w:t>ы</w:t>
      </w:r>
      <w:r w:rsidRPr="00834E15">
        <w:rPr>
          <w:rFonts w:ascii="Times New Roman" w:hAnsi="Times New Roman"/>
          <w:b/>
          <w:sz w:val="28"/>
          <w:szCs w:val="28"/>
        </w:rPr>
        <w:t>:</w:t>
      </w:r>
      <w:r>
        <w:rPr>
          <w:rFonts w:ascii="Times New Roman" w:hAnsi="Times New Roman"/>
          <w:sz w:val="28"/>
          <w:szCs w:val="28"/>
        </w:rPr>
        <w:t xml:space="preserve"> На территории нашего МО проводились и массовые праздничные мероприятия, очень значимые 9 Мая, День защиты детей, который в 2019 году прошел на каждой детской площадке с играми и чаепитием, такой формат очень понравился нашим детям, а самое главное приняли участие в организации чаепития родители и совместно получился прекрасный праздник для детей, спасибо всем организаторам праздника и нашим артистам под руководством </w:t>
      </w:r>
      <w:proofErr w:type="spellStart"/>
      <w:r>
        <w:rPr>
          <w:rFonts w:ascii="Times New Roman" w:hAnsi="Times New Roman"/>
          <w:sz w:val="28"/>
          <w:szCs w:val="28"/>
        </w:rPr>
        <w:t>М.И.Карповской</w:t>
      </w:r>
      <w:proofErr w:type="spellEnd"/>
      <w:r>
        <w:rPr>
          <w:rFonts w:ascii="Times New Roman" w:hAnsi="Times New Roman"/>
          <w:sz w:val="28"/>
          <w:szCs w:val="28"/>
        </w:rPr>
        <w:t xml:space="preserve">. Всего мероприятий в 2019 году было проведено нашим ДК – 157. Число культурно-досуговых формирований составляет – 5 (вокальный «Клубнички», «Веселые нотки», «Сказочники» - театрально-смешанный кружок, «Сказка» - детский театральный кружок, «Веснушки» - танцевальный кружок. Хочется поблагодарить всех участников досуговых формирований, а нашим жителям все же посещать праздничные мероприятия. Очень радует посещения гостей нашего ДК – из </w:t>
      </w:r>
      <w:proofErr w:type="spellStart"/>
      <w:r>
        <w:rPr>
          <w:rFonts w:ascii="Times New Roman" w:hAnsi="Times New Roman"/>
          <w:sz w:val="28"/>
          <w:szCs w:val="28"/>
        </w:rPr>
        <w:t>г.Москвы</w:t>
      </w:r>
      <w:proofErr w:type="spellEnd"/>
      <w:r>
        <w:rPr>
          <w:rFonts w:ascii="Times New Roman" w:hAnsi="Times New Roman"/>
          <w:sz w:val="28"/>
          <w:szCs w:val="28"/>
        </w:rPr>
        <w:t xml:space="preserve"> (гармонисты), </w:t>
      </w:r>
      <w:proofErr w:type="spellStart"/>
      <w:r>
        <w:rPr>
          <w:rFonts w:ascii="Times New Roman" w:hAnsi="Times New Roman"/>
          <w:sz w:val="28"/>
          <w:szCs w:val="28"/>
        </w:rPr>
        <w:t>г.Ангарска</w:t>
      </w:r>
      <w:proofErr w:type="spellEnd"/>
      <w:r>
        <w:rPr>
          <w:rFonts w:ascii="Times New Roman" w:hAnsi="Times New Roman"/>
          <w:sz w:val="28"/>
          <w:szCs w:val="28"/>
        </w:rPr>
        <w:t xml:space="preserve"> и </w:t>
      </w:r>
      <w:proofErr w:type="spellStart"/>
      <w:r>
        <w:rPr>
          <w:rFonts w:ascii="Times New Roman" w:hAnsi="Times New Roman"/>
          <w:sz w:val="28"/>
          <w:szCs w:val="28"/>
        </w:rPr>
        <w:t>г.Иркутска</w:t>
      </w:r>
      <w:proofErr w:type="spellEnd"/>
      <w:r>
        <w:rPr>
          <w:rFonts w:ascii="Times New Roman" w:hAnsi="Times New Roman"/>
          <w:sz w:val="28"/>
          <w:szCs w:val="28"/>
        </w:rPr>
        <w:t xml:space="preserve">, </w:t>
      </w:r>
      <w:proofErr w:type="spellStart"/>
      <w:r>
        <w:rPr>
          <w:rFonts w:ascii="Times New Roman" w:hAnsi="Times New Roman"/>
          <w:sz w:val="28"/>
          <w:szCs w:val="28"/>
        </w:rPr>
        <w:t>п.Балаганска</w:t>
      </w:r>
      <w:proofErr w:type="spellEnd"/>
      <w:r>
        <w:rPr>
          <w:rFonts w:ascii="Times New Roman" w:hAnsi="Times New Roman"/>
          <w:sz w:val="28"/>
          <w:szCs w:val="28"/>
        </w:rPr>
        <w:t xml:space="preserve">, </w:t>
      </w:r>
      <w:proofErr w:type="spellStart"/>
      <w:r>
        <w:rPr>
          <w:rFonts w:ascii="Times New Roman" w:hAnsi="Times New Roman"/>
          <w:sz w:val="28"/>
          <w:szCs w:val="28"/>
        </w:rPr>
        <w:t>Коновалово</w:t>
      </w:r>
      <w:proofErr w:type="spellEnd"/>
      <w:r>
        <w:rPr>
          <w:rFonts w:ascii="Times New Roman" w:hAnsi="Times New Roman"/>
          <w:sz w:val="28"/>
          <w:szCs w:val="28"/>
        </w:rPr>
        <w:t xml:space="preserve">, </w:t>
      </w:r>
      <w:proofErr w:type="spellStart"/>
      <w:r>
        <w:rPr>
          <w:rFonts w:ascii="Times New Roman" w:hAnsi="Times New Roman"/>
          <w:sz w:val="28"/>
          <w:szCs w:val="28"/>
        </w:rPr>
        <w:t>Кумарейка</w:t>
      </w:r>
      <w:proofErr w:type="spellEnd"/>
      <w:r>
        <w:rPr>
          <w:rFonts w:ascii="Times New Roman" w:hAnsi="Times New Roman"/>
          <w:sz w:val="28"/>
          <w:szCs w:val="28"/>
        </w:rPr>
        <w:t xml:space="preserve"> – всем понравилось наше гостеприимство, большой репертуар и разнообразная тематика была представлена, но печально, что посетителей было мало.</w:t>
      </w:r>
    </w:p>
    <w:p w:rsidR="00BE4794" w:rsidRDefault="00BE4794" w:rsidP="00BE4794">
      <w:pPr>
        <w:spacing w:after="0" w:line="240" w:lineRule="auto"/>
        <w:ind w:firstLine="708"/>
        <w:jc w:val="both"/>
        <w:rPr>
          <w:rFonts w:ascii="Times New Roman" w:hAnsi="Times New Roman"/>
          <w:sz w:val="28"/>
          <w:szCs w:val="28"/>
        </w:rPr>
      </w:pPr>
      <w:r w:rsidRPr="00A933CF">
        <w:rPr>
          <w:rFonts w:ascii="Times New Roman" w:hAnsi="Times New Roman"/>
          <w:sz w:val="28"/>
          <w:szCs w:val="28"/>
        </w:rPr>
        <w:t>Особое внимание уделялось реализ</w:t>
      </w:r>
      <w:r>
        <w:rPr>
          <w:rFonts w:ascii="Times New Roman" w:hAnsi="Times New Roman"/>
          <w:sz w:val="28"/>
          <w:szCs w:val="28"/>
        </w:rPr>
        <w:t>ации государственной программы Иркутской области «Развитие культуры». В 2019</w:t>
      </w:r>
      <w:r w:rsidRPr="00A933CF">
        <w:rPr>
          <w:rFonts w:ascii="Times New Roman" w:hAnsi="Times New Roman"/>
          <w:sz w:val="28"/>
          <w:szCs w:val="28"/>
        </w:rPr>
        <w:t xml:space="preserve"> году предусмотрено </w:t>
      </w:r>
      <w:r>
        <w:rPr>
          <w:rFonts w:ascii="Times New Roman" w:hAnsi="Times New Roman"/>
          <w:b/>
          <w:sz w:val="28"/>
          <w:szCs w:val="28"/>
        </w:rPr>
        <w:t>919 900</w:t>
      </w:r>
      <w:r>
        <w:rPr>
          <w:rFonts w:ascii="Times New Roman" w:hAnsi="Times New Roman"/>
          <w:sz w:val="28"/>
          <w:szCs w:val="28"/>
        </w:rPr>
        <w:t xml:space="preserve"> (девятьсот девятнадцать </w:t>
      </w:r>
      <w:r w:rsidRPr="00A933CF">
        <w:rPr>
          <w:rFonts w:ascii="Times New Roman" w:hAnsi="Times New Roman"/>
          <w:sz w:val="28"/>
          <w:szCs w:val="28"/>
        </w:rPr>
        <w:t xml:space="preserve">тысяч </w:t>
      </w:r>
      <w:r>
        <w:rPr>
          <w:rFonts w:ascii="Times New Roman" w:hAnsi="Times New Roman"/>
          <w:sz w:val="28"/>
          <w:szCs w:val="28"/>
        </w:rPr>
        <w:t>девятьсот</w:t>
      </w:r>
      <w:r w:rsidRPr="00A933CF">
        <w:rPr>
          <w:rFonts w:ascii="Times New Roman" w:hAnsi="Times New Roman"/>
          <w:sz w:val="28"/>
          <w:szCs w:val="28"/>
        </w:rPr>
        <w:t>) рублей, из них Субсидия, предоставляемая из областного бюджета бюджету Биритского муниципального образования</w:t>
      </w:r>
      <w:r>
        <w:rPr>
          <w:rFonts w:ascii="Times New Roman" w:hAnsi="Times New Roman"/>
          <w:sz w:val="28"/>
          <w:szCs w:val="28"/>
        </w:rPr>
        <w:t xml:space="preserve"> </w:t>
      </w:r>
      <w:r>
        <w:rPr>
          <w:rFonts w:ascii="Times New Roman" w:hAnsi="Times New Roman"/>
          <w:b/>
          <w:sz w:val="28"/>
          <w:szCs w:val="28"/>
        </w:rPr>
        <w:t>882 900</w:t>
      </w:r>
      <w:r w:rsidRPr="00A933CF">
        <w:rPr>
          <w:rFonts w:ascii="Times New Roman" w:hAnsi="Times New Roman"/>
          <w:sz w:val="28"/>
          <w:szCs w:val="28"/>
        </w:rPr>
        <w:t xml:space="preserve"> (восемьсот </w:t>
      </w:r>
      <w:r>
        <w:rPr>
          <w:rFonts w:ascii="Times New Roman" w:hAnsi="Times New Roman"/>
          <w:sz w:val="28"/>
          <w:szCs w:val="28"/>
        </w:rPr>
        <w:t>восемьдесят две</w:t>
      </w:r>
      <w:r w:rsidRPr="00A933CF">
        <w:rPr>
          <w:rFonts w:ascii="Times New Roman" w:hAnsi="Times New Roman"/>
          <w:sz w:val="28"/>
          <w:szCs w:val="28"/>
        </w:rPr>
        <w:t xml:space="preserve"> тысячи </w:t>
      </w:r>
      <w:r>
        <w:rPr>
          <w:rFonts w:ascii="Times New Roman" w:hAnsi="Times New Roman"/>
          <w:sz w:val="28"/>
          <w:szCs w:val="28"/>
        </w:rPr>
        <w:t>девятьсот</w:t>
      </w:r>
      <w:r w:rsidRPr="00A933CF">
        <w:rPr>
          <w:rFonts w:ascii="Times New Roman" w:hAnsi="Times New Roman"/>
          <w:sz w:val="28"/>
          <w:szCs w:val="28"/>
        </w:rPr>
        <w:t>) рублей.</w:t>
      </w:r>
      <w:r>
        <w:rPr>
          <w:rFonts w:ascii="Times New Roman" w:hAnsi="Times New Roman"/>
          <w:sz w:val="28"/>
          <w:szCs w:val="28"/>
        </w:rPr>
        <w:t xml:space="preserve"> Для Дома культуры приобретены: звуковая аппаратура, проектор с комплектующими, </w:t>
      </w:r>
      <w:r w:rsidRPr="00D247E9">
        <w:rPr>
          <w:rFonts w:ascii="Times New Roman" w:hAnsi="Times New Roman"/>
          <w:sz w:val="28"/>
          <w:szCs w:val="28"/>
        </w:rPr>
        <w:t>декоративные деревья</w:t>
      </w:r>
      <w:r>
        <w:rPr>
          <w:rFonts w:ascii="Times New Roman" w:hAnsi="Times New Roman"/>
          <w:sz w:val="28"/>
          <w:szCs w:val="28"/>
        </w:rPr>
        <w:t>, ц</w:t>
      </w:r>
      <w:r w:rsidRPr="00D247E9">
        <w:rPr>
          <w:rFonts w:ascii="Times New Roman" w:hAnsi="Times New Roman"/>
          <w:sz w:val="28"/>
          <w:szCs w:val="28"/>
        </w:rPr>
        <w:t>ифровое пианино</w:t>
      </w:r>
      <w:r>
        <w:rPr>
          <w:rFonts w:ascii="Times New Roman" w:hAnsi="Times New Roman"/>
          <w:sz w:val="28"/>
          <w:szCs w:val="28"/>
        </w:rPr>
        <w:t>, с</w:t>
      </w:r>
      <w:r w:rsidRPr="00D247E9">
        <w:rPr>
          <w:rFonts w:ascii="Times New Roman" w:hAnsi="Times New Roman"/>
          <w:sz w:val="28"/>
          <w:szCs w:val="28"/>
        </w:rPr>
        <w:t>ценическое оборудование (зеркальный шар)</w:t>
      </w:r>
      <w:r>
        <w:rPr>
          <w:rFonts w:ascii="Times New Roman" w:hAnsi="Times New Roman"/>
          <w:sz w:val="28"/>
          <w:szCs w:val="28"/>
        </w:rPr>
        <w:t>, ш</w:t>
      </w:r>
      <w:r w:rsidRPr="00D247E9">
        <w:rPr>
          <w:rFonts w:ascii="Times New Roman" w:hAnsi="Times New Roman"/>
          <w:sz w:val="28"/>
          <w:szCs w:val="28"/>
        </w:rPr>
        <w:t>каф</w:t>
      </w:r>
      <w:r>
        <w:rPr>
          <w:rFonts w:ascii="Times New Roman" w:hAnsi="Times New Roman"/>
          <w:sz w:val="28"/>
          <w:szCs w:val="28"/>
        </w:rPr>
        <w:t>ы, с</w:t>
      </w:r>
      <w:r w:rsidRPr="00D247E9">
        <w:rPr>
          <w:rFonts w:ascii="Times New Roman" w:hAnsi="Times New Roman"/>
          <w:sz w:val="28"/>
          <w:szCs w:val="28"/>
        </w:rPr>
        <w:t>теллаж</w:t>
      </w:r>
      <w:r>
        <w:rPr>
          <w:rFonts w:ascii="Times New Roman" w:hAnsi="Times New Roman"/>
          <w:sz w:val="28"/>
          <w:szCs w:val="28"/>
        </w:rPr>
        <w:t>и, т</w:t>
      </w:r>
      <w:r w:rsidRPr="00D247E9">
        <w:rPr>
          <w:rFonts w:ascii="Times New Roman" w:hAnsi="Times New Roman"/>
          <w:sz w:val="28"/>
          <w:szCs w:val="28"/>
        </w:rPr>
        <w:t>рибуна</w:t>
      </w:r>
      <w:r>
        <w:rPr>
          <w:rFonts w:ascii="Times New Roman" w:hAnsi="Times New Roman"/>
          <w:sz w:val="28"/>
          <w:szCs w:val="28"/>
        </w:rPr>
        <w:t>, з</w:t>
      </w:r>
      <w:r w:rsidRPr="00123F04">
        <w:rPr>
          <w:rFonts w:ascii="Times New Roman" w:hAnsi="Times New Roman"/>
          <w:sz w:val="28"/>
          <w:szCs w:val="28"/>
        </w:rPr>
        <w:t>еркало</w:t>
      </w:r>
      <w:r>
        <w:rPr>
          <w:rFonts w:ascii="Times New Roman" w:hAnsi="Times New Roman"/>
          <w:sz w:val="28"/>
          <w:szCs w:val="28"/>
        </w:rPr>
        <w:t>, спортивный инвентарь: б</w:t>
      </w:r>
      <w:r w:rsidRPr="00123F04">
        <w:rPr>
          <w:rFonts w:ascii="Times New Roman" w:hAnsi="Times New Roman"/>
          <w:sz w:val="28"/>
          <w:szCs w:val="28"/>
        </w:rPr>
        <w:t>еговая дорожка</w:t>
      </w:r>
      <w:r>
        <w:rPr>
          <w:rFonts w:ascii="Times New Roman" w:hAnsi="Times New Roman"/>
          <w:sz w:val="28"/>
          <w:szCs w:val="28"/>
        </w:rPr>
        <w:t>, вело</w:t>
      </w:r>
      <w:r w:rsidRPr="00123F04">
        <w:rPr>
          <w:rFonts w:ascii="Times New Roman" w:hAnsi="Times New Roman"/>
          <w:sz w:val="28"/>
          <w:szCs w:val="28"/>
        </w:rPr>
        <w:t>тренажер</w:t>
      </w:r>
      <w:r>
        <w:rPr>
          <w:rFonts w:ascii="Times New Roman" w:hAnsi="Times New Roman"/>
          <w:sz w:val="28"/>
          <w:szCs w:val="28"/>
        </w:rPr>
        <w:t>,</w:t>
      </w:r>
      <w:r w:rsidRPr="00123F04">
        <w:t xml:space="preserve"> </w:t>
      </w:r>
      <w:r>
        <w:rPr>
          <w:rFonts w:ascii="Times New Roman" w:hAnsi="Times New Roman"/>
          <w:sz w:val="28"/>
          <w:szCs w:val="28"/>
        </w:rPr>
        <w:t>т</w:t>
      </w:r>
      <w:r w:rsidRPr="00123F04">
        <w:rPr>
          <w:rFonts w:ascii="Times New Roman" w:hAnsi="Times New Roman"/>
          <w:sz w:val="28"/>
          <w:szCs w:val="28"/>
        </w:rPr>
        <w:t>ренажер</w:t>
      </w:r>
      <w:r>
        <w:rPr>
          <w:rFonts w:ascii="Times New Roman" w:hAnsi="Times New Roman"/>
          <w:sz w:val="28"/>
          <w:szCs w:val="28"/>
        </w:rPr>
        <w:t xml:space="preserve"> многофункциональный, </w:t>
      </w:r>
      <w:r w:rsidRPr="00123F04">
        <w:rPr>
          <w:rFonts w:ascii="Times New Roman" w:hAnsi="Times New Roman"/>
          <w:sz w:val="28"/>
          <w:szCs w:val="28"/>
        </w:rPr>
        <w:t>эллиптический</w:t>
      </w:r>
      <w:r>
        <w:rPr>
          <w:rFonts w:ascii="Times New Roman" w:hAnsi="Times New Roman"/>
          <w:sz w:val="28"/>
          <w:szCs w:val="28"/>
        </w:rPr>
        <w:t xml:space="preserve"> тренажер, с</w:t>
      </w:r>
      <w:r w:rsidRPr="00123F04">
        <w:rPr>
          <w:rFonts w:ascii="Times New Roman" w:hAnsi="Times New Roman"/>
          <w:sz w:val="28"/>
          <w:szCs w:val="28"/>
        </w:rPr>
        <w:t>камья для пресса</w:t>
      </w:r>
      <w:r>
        <w:rPr>
          <w:rFonts w:ascii="Times New Roman" w:hAnsi="Times New Roman"/>
          <w:sz w:val="28"/>
          <w:szCs w:val="28"/>
        </w:rPr>
        <w:t>, с</w:t>
      </w:r>
      <w:r w:rsidRPr="00123F04">
        <w:rPr>
          <w:rFonts w:ascii="Times New Roman" w:hAnsi="Times New Roman"/>
          <w:sz w:val="28"/>
          <w:szCs w:val="28"/>
        </w:rPr>
        <w:t>тенд</w:t>
      </w:r>
      <w:r>
        <w:rPr>
          <w:rFonts w:ascii="Times New Roman" w:hAnsi="Times New Roman"/>
          <w:sz w:val="28"/>
          <w:szCs w:val="28"/>
        </w:rPr>
        <w:t>ы, бытовая техника: э</w:t>
      </w:r>
      <w:r w:rsidRPr="00123F04">
        <w:rPr>
          <w:rFonts w:ascii="Times New Roman" w:hAnsi="Times New Roman"/>
          <w:sz w:val="28"/>
          <w:szCs w:val="28"/>
        </w:rPr>
        <w:t>л. плита</w:t>
      </w:r>
      <w:r>
        <w:rPr>
          <w:rFonts w:ascii="Times New Roman" w:hAnsi="Times New Roman"/>
          <w:sz w:val="28"/>
          <w:szCs w:val="28"/>
        </w:rPr>
        <w:t>, холодильная в</w:t>
      </w:r>
      <w:r w:rsidRPr="00123F04">
        <w:rPr>
          <w:rFonts w:ascii="Times New Roman" w:hAnsi="Times New Roman"/>
          <w:sz w:val="28"/>
          <w:szCs w:val="28"/>
        </w:rPr>
        <w:t>итрина</w:t>
      </w:r>
      <w:r>
        <w:rPr>
          <w:rFonts w:ascii="Times New Roman" w:hAnsi="Times New Roman"/>
          <w:sz w:val="28"/>
          <w:szCs w:val="28"/>
        </w:rPr>
        <w:t>, к</w:t>
      </w:r>
      <w:r w:rsidRPr="00123F04">
        <w:rPr>
          <w:rFonts w:ascii="Times New Roman" w:hAnsi="Times New Roman"/>
          <w:sz w:val="28"/>
          <w:szCs w:val="28"/>
        </w:rPr>
        <w:t>омплект штор</w:t>
      </w:r>
      <w:r>
        <w:rPr>
          <w:rFonts w:ascii="Times New Roman" w:hAnsi="Times New Roman"/>
          <w:sz w:val="28"/>
          <w:szCs w:val="28"/>
        </w:rPr>
        <w:t>,</w:t>
      </w:r>
      <w:r w:rsidRPr="00123F04">
        <w:t xml:space="preserve"> </w:t>
      </w:r>
      <w:r>
        <w:rPr>
          <w:rFonts w:ascii="Times New Roman" w:hAnsi="Times New Roman"/>
          <w:sz w:val="28"/>
          <w:szCs w:val="28"/>
        </w:rPr>
        <w:t>с</w:t>
      </w:r>
      <w:r w:rsidRPr="00123F04">
        <w:rPr>
          <w:rFonts w:ascii="Times New Roman" w:hAnsi="Times New Roman"/>
          <w:sz w:val="28"/>
          <w:szCs w:val="28"/>
        </w:rPr>
        <w:t>ценические костюмы</w:t>
      </w:r>
      <w:r>
        <w:rPr>
          <w:rFonts w:ascii="Times New Roman" w:hAnsi="Times New Roman"/>
          <w:sz w:val="28"/>
          <w:szCs w:val="28"/>
        </w:rPr>
        <w:t xml:space="preserve"> и обувь. Заметно преобразился местный Дом культуры за три года реализации программы. Помощь в доставке оборудования оказывал депутат Д.Ю. </w:t>
      </w:r>
      <w:proofErr w:type="spellStart"/>
      <w:r>
        <w:rPr>
          <w:rFonts w:ascii="Times New Roman" w:hAnsi="Times New Roman"/>
          <w:sz w:val="28"/>
          <w:szCs w:val="28"/>
        </w:rPr>
        <w:t>Сосулин</w:t>
      </w:r>
      <w:proofErr w:type="spellEnd"/>
      <w:r>
        <w:rPr>
          <w:rFonts w:ascii="Times New Roman" w:hAnsi="Times New Roman"/>
          <w:sz w:val="28"/>
          <w:szCs w:val="28"/>
        </w:rPr>
        <w:t xml:space="preserve">. </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Работа сельской библиотеки также строится на ответственном отношении к своим обязанностям, за 2019 год было проведено 22 мероприятия в том числе </w:t>
      </w:r>
      <w:proofErr w:type="spellStart"/>
      <w:r>
        <w:rPr>
          <w:rFonts w:ascii="Times New Roman" w:hAnsi="Times New Roman"/>
          <w:sz w:val="28"/>
          <w:szCs w:val="28"/>
        </w:rPr>
        <w:t>ссо</w:t>
      </w:r>
      <w:proofErr w:type="spellEnd"/>
      <w:r>
        <w:rPr>
          <w:rFonts w:ascii="Times New Roman" w:hAnsi="Times New Roman"/>
          <w:sz w:val="28"/>
          <w:szCs w:val="28"/>
        </w:rPr>
        <w:t xml:space="preserve"> специалистами комплексного центра, 208 выставок.</w:t>
      </w:r>
    </w:p>
    <w:p w:rsidR="00BE4794" w:rsidRDefault="00BE4794" w:rsidP="00BE4794">
      <w:pPr>
        <w:spacing w:after="0" w:line="240" w:lineRule="auto"/>
        <w:ind w:firstLine="708"/>
        <w:jc w:val="both"/>
        <w:rPr>
          <w:rFonts w:ascii="Times New Roman" w:hAnsi="Times New Roman"/>
          <w:sz w:val="28"/>
          <w:szCs w:val="28"/>
        </w:rPr>
      </w:pP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15 слайд: </w:t>
      </w:r>
      <w:r>
        <w:rPr>
          <w:rFonts w:ascii="Times New Roman" w:hAnsi="Times New Roman"/>
          <w:sz w:val="28"/>
          <w:szCs w:val="28"/>
        </w:rPr>
        <w:t xml:space="preserve">Значимое событие прошло и на нашем заливе – выпуск мальков пеляди, что очень важно для дальнейшего рыборазведения. Данное событие прошло благодаря плодотворной работе ООО «Ангара» под руководством </w:t>
      </w:r>
      <w:proofErr w:type="spellStart"/>
      <w:r>
        <w:rPr>
          <w:rFonts w:ascii="Times New Roman" w:hAnsi="Times New Roman"/>
          <w:sz w:val="28"/>
          <w:szCs w:val="28"/>
        </w:rPr>
        <w:t>Ю.В.Лагерева</w:t>
      </w:r>
      <w:proofErr w:type="spellEnd"/>
      <w:r>
        <w:rPr>
          <w:rFonts w:ascii="Times New Roman" w:hAnsi="Times New Roman"/>
          <w:sz w:val="28"/>
          <w:szCs w:val="28"/>
        </w:rPr>
        <w:t xml:space="preserve">, также хочется поблагодарить Ю.В. за оказание помощи в приобретении подарков нашим первоклассникам на 1 сентября и оказание помощи в уборке площадки ТБО. За летне-осенний период наша площадка чистилась дважды. Осенью оказал помощь в уборке свалки </w:t>
      </w:r>
      <w:proofErr w:type="spellStart"/>
      <w:r>
        <w:rPr>
          <w:rFonts w:ascii="Times New Roman" w:hAnsi="Times New Roman"/>
          <w:sz w:val="28"/>
          <w:szCs w:val="28"/>
        </w:rPr>
        <w:t>В.М.Перекожа</w:t>
      </w:r>
      <w:proofErr w:type="spellEnd"/>
      <w:r>
        <w:rPr>
          <w:rFonts w:ascii="Times New Roman" w:hAnsi="Times New Roman"/>
          <w:sz w:val="28"/>
          <w:szCs w:val="28"/>
        </w:rPr>
        <w:t>, также проводит подсыпку дороги в весенний период (перекрестки).</w:t>
      </w:r>
    </w:p>
    <w:p w:rsidR="00BE4794" w:rsidRDefault="00BE4794" w:rsidP="00BE4794">
      <w:pPr>
        <w:spacing w:after="0" w:line="240" w:lineRule="auto"/>
        <w:ind w:firstLine="708"/>
        <w:jc w:val="both"/>
        <w:rPr>
          <w:rFonts w:ascii="Times New Roman" w:hAnsi="Times New Roman"/>
          <w:sz w:val="28"/>
          <w:szCs w:val="28"/>
        </w:rPr>
      </w:pP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16 слайд: </w:t>
      </w:r>
      <w:r>
        <w:rPr>
          <w:rFonts w:ascii="Times New Roman" w:hAnsi="Times New Roman"/>
          <w:sz w:val="28"/>
          <w:szCs w:val="28"/>
        </w:rPr>
        <w:t>Огромная и, несомненно, с большой ответственностью проводится</w:t>
      </w:r>
      <w:r w:rsidRPr="00F258EF">
        <w:rPr>
          <w:rFonts w:ascii="Times New Roman" w:hAnsi="Times New Roman"/>
          <w:sz w:val="28"/>
          <w:szCs w:val="28"/>
        </w:rPr>
        <w:t xml:space="preserve"> </w:t>
      </w:r>
      <w:r>
        <w:rPr>
          <w:rFonts w:ascii="Times New Roman" w:hAnsi="Times New Roman"/>
          <w:sz w:val="28"/>
          <w:szCs w:val="28"/>
        </w:rPr>
        <w:t xml:space="preserve">работа и нашей школой, под руководством директора </w:t>
      </w:r>
      <w:proofErr w:type="spellStart"/>
      <w:r>
        <w:rPr>
          <w:rFonts w:ascii="Times New Roman" w:hAnsi="Times New Roman"/>
          <w:sz w:val="28"/>
          <w:szCs w:val="28"/>
        </w:rPr>
        <w:t>А.В.Андреевой</w:t>
      </w:r>
      <w:proofErr w:type="spellEnd"/>
      <w:r>
        <w:rPr>
          <w:rFonts w:ascii="Times New Roman" w:hAnsi="Times New Roman"/>
          <w:sz w:val="28"/>
          <w:szCs w:val="28"/>
        </w:rPr>
        <w:t>. Заметно преображается территория школы, ей же присвоен статус пилотной площадки по реализации проекта «Агробизнес-школа». В 2019 году при помощи администрации района, была проведена реконструкция школьной столовой, расширено ее помещение, согласно всем требованиям СанПиН.</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Хорошим подспорьем стала услуга для наших жителей на нашей ФГУПС Почта России – бесплатные телефонные звонки на любые номера фиксированной телефонной сети в РФ. Добросовестно относится к своей работе и доброжелательно осуществляет свою деятельность заведующая почтой </w:t>
      </w:r>
      <w:proofErr w:type="spellStart"/>
      <w:r>
        <w:rPr>
          <w:rFonts w:ascii="Times New Roman" w:hAnsi="Times New Roman"/>
          <w:sz w:val="28"/>
          <w:szCs w:val="28"/>
        </w:rPr>
        <w:t>Т.С.Пентюхова</w:t>
      </w:r>
      <w:proofErr w:type="spellEnd"/>
      <w:r>
        <w:rPr>
          <w:rFonts w:ascii="Times New Roman" w:hAnsi="Times New Roman"/>
          <w:sz w:val="28"/>
          <w:szCs w:val="28"/>
        </w:rPr>
        <w:t xml:space="preserve">. Старательно относится к своим обязанностям заведующая нашим детским садом </w:t>
      </w:r>
      <w:proofErr w:type="spellStart"/>
      <w:r>
        <w:rPr>
          <w:rFonts w:ascii="Times New Roman" w:hAnsi="Times New Roman"/>
          <w:sz w:val="28"/>
          <w:szCs w:val="28"/>
        </w:rPr>
        <w:t>Л.А.Гонтар</w:t>
      </w:r>
      <w:proofErr w:type="spellEnd"/>
      <w:r>
        <w:rPr>
          <w:rFonts w:ascii="Times New Roman" w:hAnsi="Times New Roman"/>
          <w:sz w:val="28"/>
          <w:szCs w:val="28"/>
        </w:rPr>
        <w:t>, многое сделано за последние месяцы в части благоустройства пищеблока и в целом других помещений детского сада.</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Очень значимо проводятся субботники на нашей территории, спасибо нашим волонтерам и под руководством </w:t>
      </w:r>
      <w:proofErr w:type="spellStart"/>
      <w:r>
        <w:rPr>
          <w:rFonts w:ascii="Times New Roman" w:hAnsi="Times New Roman"/>
          <w:sz w:val="28"/>
          <w:szCs w:val="28"/>
        </w:rPr>
        <w:t>Е.В.Переверзевой</w:t>
      </w:r>
      <w:proofErr w:type="spellEnd"/>
      <w:r>
        <w:rPr>
          <w:rFonts w:ascii="Times New Roman" w:hAnsi="Times New Roman"/>
          <w:sz w:val="28"/>
          <w:szCs w:val="28"/>
        </w:rPr>
        <w:t xml:space="preserve"> сделано не мало работы в части уборки территории, где стали присоединяться и жители. Но все же одной из проблем является уборка мест захоронения, никак не можем содержать в должном порядке эти места. Некоторыми гражданами продолжается вывозится мусор в лес или не доезжая свалки. Детские площадки бывают в ужасном состоянии. Уважаемые родители, проводите беседы со своими детьми.</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Немаловажную роль осуществляют ООО «Ангара» и КФХ, находящиеся на территории муниципального образования, их у нас 4 (КФХ Рубцов А.Ю., КФХ </w:t>
      </w:r>
      <w:proofErr w:type="spellStart"/>
      <w:r>
        <w:rPr>
          <w:rFonts w:ascii="Times New Roman" w:hAnsi="Times New Roman"/>
          <w:sz w:val="28"/>
          <w:szCs w:val="28"/>
        </w:rPr>
        <w:t>Перекожа</w:t>
      </w:r>
      <w:proofErr w:type="spellEnd"/>
      <w:r>
        <w:rPr>
          <w:rFonts w:ascii="Times New Roman" w:hAnsi="Times New Roman"/>
          <w:sz w:val="28"/>
          <w:szCs w:val="28"/>
        </w:rPr>
        <w:t xml:space="preserve"> В.В., КФХ Кудрявых Н.В., КФХ Семенов А.В.), результатом </w:t>
      </w:r>
      <w:r w:rsidRPr="00C93E68">
        <w:rPr>
          <w:rFonts w:ascii="Times New Roman" w:hAnsi="Times New Roman"/>
          <w:sz w:val="28"/>
          <w:szCs w:val="28"/>
        </w:rPr>
        <w:t>деятельности</w:t>
      </w:r>
      <w:r>
        <w:rPr>
          <w:rFonts w:ascii="Times New Roman" w:hAnsi="Times New Roman"/>
          <w:sz w:val="28"/>
          <w:szCs w:val="28"/>
        </w:rPr>
        <w:t xml:space="preserve"> в 2019 году введено залежных земель в оборот 480 га., засеяно 1400 га культурами – пшеница, овес, ячмень, донник.</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активизации участия местного населения в жизни сельского поселения в министерство сельского хозяйства Иркутской области был подготовлен и представлен проект </w:t>
      </w:r>
      <w:r w:rsidRPr="00CB0AED">
        <w:rPr>
          <w:rFonts w:ascii="Times New Roman" w:hAnsi="Times New Roman"/>
          <w:sz w:val="28"/>
          <w:szCs w:val="28"/>
        </w:rPr>
        <w:t xml:space="preserve">на </w:t>
      </w:r>
      <w:r>
        <w:rPr>
          <w:rFonts w:ascii="Times New Roman" w:hAnsi="Times New Roman"/>
          <w:sz w:val="28"/>
          <w:szCs w:val="28"/>
        </w:rPr>
        <w:t>предоставление</w:t>
      </w:r>
      <w:r w:rsidRPr="00D66D8F">
        <w:rPr>
          <w:rFonts w:ascii="Times New Roman" w:hAnsi="Times New Roman"/>
          <w:sz w:val="28"/>
          <w:szCs w:val="28"/>
        </w:rPr>
        <w:t xml:space="preserve"> </w:t>
      </w:r>
      <w:r>
        <w:rPr>
          <w:rFonts w:ascii="Times New Roman" w:hAnsi="Times New Roman"/>
          <w:sz w:val="28"/>
          <w:szCs w:val="28"/>
        </w:rPr>
        <w:t xml:space="preserve">субсидии </w:t>
      </w:r>
      <w:r w:rsidRPr="00D66D8F">
        <w:rPr>
          <w:rFonts w:ascii="Times New Roman" w:hAnsi="Times New Roman"/>
          <w:sz w:val="28"/>
          <w:szCs w:val="28"/>
        </w:rPr>
        <w:t>и</w:t>
      </w:r>
      <w:r>
        <w:rPr>
          <w:rFonts w:ascii="Times New Roman" w:hAnsi="Times New Roman"/>
          <w:sz w:val="28"/>
          <w:szCs w:val="28"/>
        </w:rPr>
        <w:t xml:space="preserve"> </w:t>
      </w:r>
      <w:r w:rsidRPr="00D66D8F">
        <w:rPr>
          <w:rFonts w:ascii="Times New Roman" w:hAnsi="Times New Roman"/>
          <w:sz w:val="28"/>
          <w:szCs w:val="28"/>
        </w:rPr>
        <w:t>из областного бюджета местному бюджету</w:t>
      </w:r>
      <w:r>
        <w:rPr>
          <w:rFonts w:ascii="Times New Roman" w:hAnsi="Times New Roman"/>
          <w:sz w:val="28"/>
          <w:szCs w:val="28"/>
        </w:rPr>
        <w:t xml:space="preserve"> </w:t>
      </w:r>
      <w:r w:rsidRPr="00D66D8F">
        <w:rPr>
          <w:rFonts w:ascii="Times New Roman" w:hAnsi="Times New Roman"/>
          <w:sz w:val="28"/>
          <w:szCs w:val="28"/>
        </w:rPr>
        <w:t xml:space="preserve">в целях </w:t>
      </w:r>
      <w:proofErr w:type="spellStart"/>
      <w:r w:rsidRPr="00D66D8F">
        <w:rPr>
          <w:rFonts w:ascii="Times New Roman" w:hAnsi="Times New Roman"/>
          <w:sz w:val="28"/>
          <w:szCs w:val="28"/>
        </w:rPr>
        <w:t>софинанси</w:t>
      </w:r>
      <w:r>
        <w:rPr>
          <w:rFonts w:ascii="Times New Roman" w:hAnsi="Times New Roman"/>
          <w:sz w:val="28"/>
          <w:szCs w:val="28"/>
        </w:rPr>
        <w:t>рования</w:t>
      </w:r>
      <w:proofErr w:type="spellEnd"/>
      <w:r>
        <w:rPr>
          <w:rFonts w:ascii="Times New Roman" w:hAnsi="Times New Roman"/>
          <w:sz w:val="28"/>
          <w:szCs w:val="28"/>
        </w:rPr>
        <w:t xml:space="preserve"> расходных обязательств по поддержке</w:t>
      </w:r>
      <w:r w:rsidRPr="00D66D8F">
        <w:rPr>
          <w:rFonts w:ascii="Times New Roman" w:hAnsi="Times New Roman"/>
          <w:sz w:val="28"/>
          <w:szCs w:val="28"/>
        </w:rPr>
        <w:t xml:space="preserve"> местных инициатив граждан, проживающих в сельской местности</w:t>
      </w:r>
      <w:r>
        <w:rPr>
          <w:rFonts w:ascii="Times New Roman" w:hAnsi="Times New Roman"/>
          <w:sz w:val="28"/>
          <w:szCs w:val="28"/>
        </w:rPr>
        <w:t xml:space="preserve"> на обустройство спортивно-игровой детской площадки по адресу: </w:t>
      </w:r>
      <w:proofErr w:type="spellStart"/>
      <w:r>
        <w:rPr>
          <w:rFonts w:ascii="Times New Roman" w:hAnsi="Times New Roman"/>
          <w:sz w:val="28"/>
          <w:szCs w:val="28"/>
        </w:rPr>
        <w:t>с.Бирит</w:t>
      </w:r>
      <w:proofErr w:type="spellEnd"/>
      <w:r>
        <w:rPr>
          <w:rFonts w:ascii="Times New Roman" w:hAnsi="Times New Roman"/>
          <w:sz w:val="28"/>
          <w:szCs w:val="28"/>
        </w:rPr>
        <w:t>, ул. 3-я Советская, 10. Наш проект не прошел, т.к. участие мы приняли в дополнительном отборе и преимущество было тем МО, которые подавали заявки в начале 2019 года до 1 мая. Но этот проект мы не отлаживаем и просьба ко всем, кто подписывался – повторно написать согласие на участие в проекте и обработку персональных данных. Хочется выразить слова благодарности всем ИП, КФХ, ООО «Ангара», буквально все написали Гарантийные письма на оказание содействия в данном проекте и конечно же нашим жителям. Наша задача сегодня продублировать весь пакет документов и предоставить до 1 мая в министерство сельского хозяйства.</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оценки мониторинга продовольственных товаров хочется отметить работу наших ИП, цены на товары первой необходимости по району сравнительно ниже у нас и конечно же наши ИП предприимчивы и отзывчивы к просьбам наших жителей. Пользуются большим спросом по району хлебобулочные изделия ИП </w:t>
      </w:r>
      <w:proofErr w:type="spellStart"/>
      <w:r>
        <w:rPr>
          <w:rFonts w:ascii="Times New Roman" w:hAnsi="Times New Roman"/>
          <w:sz w:val="28"/>
          <w:szCs w:val="28"/>
        </w:rPr>
        <w:t>Лагерева</w:t>
      </w:r>
      <w:proofErr w:type="spellEnd"/>
      <w:r>
        <w:rPr>
          <w:rFonts w:ascii="Times New Roman" w:hAnsi="Times New Roman"/>
          <w:sz w:val="28"/>
          <w:szCs w:val="28"/>
        </w:rPr>
        <w:t xml:space="preserve"> А.Ю. Много акций проводится ИП </w:t>
      </w:r>
      <w:proofErr w:type="spellStart"/>
      <w:r>
        <w:rPr>
          <w:rFonts w:ascii="Times New Roman" w:hAnsi="Times New Roman"/>
          <w:sz w:val="28"/>
          <w:szCs w:val="28"/>
        </w:rPr>
        <w:t>Вязьминова</w:t>
      </w:r>
      <w:proofErr w:type="spellEnd"/>
      <w:r>
        <w:rPr>
          <w:rFonts w:ascii="Times New Roman" w:hAnsi="Times New Roman"/>
          <w:sz w:val="28"/>
          <w:szCs w:val="28"/>
        </w:rPr>
        <w:t xml:space="preserve"> А.А., значимая акция «Мешок Деда Мороза», спасибо организаторам акции и конечно же, жителям, принявшим участие.</w:t>
      </w:r>
    </w:p>
    <w:p w:rsidR="00BE4794" w:rsidRDefault="00BE4794" w:rsidP="00BE4794">
      <w:pPr>
        <w:spacing w:after="0" w:line="240" w:lineRule="auto"/>
        <w:ind w:firstLine="708"/>
        <w:jc w:val="both"/>
        <w:rPr>
          <w:rFonts w:ascii="Times New Roman" w:hAnsi="Times New Roman"/>
          <w:b/>
          <w:sz w:val="28"/>
          <w:szCs w:val="28"/>
        </w:rPr>
      </w:pPr>
    </w:p>
    <w:p w:rsidR="00BE4794" w:rsidRDefault="00BE4794" w:rsidP="00BE4794">
      <w:pPr>
        <w:spacing w:after="0" w:line="240" w:lineRule="auto"/>
        <w:ind w:firstLine="708"/>
        <w:jc w:val="both"/>
        <w:rPr>
          <w:rFonts w:ascii="Times New Roman" w:hAnsi="Times New Roman"/>
          <w:sz w:val="28"/>
          <w:szCs w:val="28"/>
        </w:rPr>
      </w:pPr>
      <w:r w:rsidRPr="00834E15">
        <w:rPr>
          <w:rFonts w:ascii="Times New Roman" w:hAnsi="Times New Roman"/>
          <w:b/>
          <w:sz w:val="28"/>
          <w:szCs w:val="28"/>
        </w:rPr>
        <w:t>17-19 слайды:</w:t>
      </w:r>
      <w:r>
        <w:rPr>
          <w:rFonts w:ascii="Times New Roman" w:hAnsi="Times New Roman"/>
          <w:sz w:val="28"/>
          <w:szCs w:val="28"/>
        </w:rPr>
        <w:t xml:space="preserve"> </w:t>
      </w:r>
      <w:r w:rsidRPr="000F6554">
        <w:rPr>
          <w:rFonts w:ascii="Times New Roman" w:hAnsi="Times New Roman"/>
          <w:sz w:val="28"/>
          <w:szCs w:val="28"/>
        </w:rPr>
        <w:t>На территории Биритского МО действует</w:t>
      </w:r>
      <w:r>
        <w:rPr>
          <w:rFonts w:ascii="Times New Roman" w:hAnsi="Times New Roman"/>
          <w:sz w:val="28"/>
          <w:szCs w:val="28"/>
        </w:rPr>
        <w:t xml:space="preserve"> три </w:t>
      </w:r>
      <w:proofErr w:type="spellStart"/>
      <w:r>
        <w:rPr>
          <w:rFonts w:ascii="Times New Roman" w:hAnsi="Times New Roman"/>
          <w:sz w:val="28"/>
          <w:szCs w:val="28"/>
        </w:rPr>
        <w:t>ТОСа</w:t>
      </w:r>
      <w:proofErr w:type="spellEnd"/>
      <w:r>
        <w:rPr>
          <w:rFonts w:ascii="Times New Roman" w:hAnsi="Times New Roman"/>
          <w:sz w:val="28"/>
          <w:szCs w:val="28"/>
        </w:rPr>
        <w:t xml:space="preserve"> "Водолей",</w:t>
      </w:r>
      <w:r w:rsidRPr="000F6554">
        <w:rPr>
          <w:rFonts w:ascii="Times New Roman" w:hAnsi="Times New Roman"/>
          <w:sz w:val="28"/>
          <w:szCs w:val="28"/>
        </w:rPr>
        <w:t xml:space="preserve"> "Единство"</w:t>
      </w:r>
      <w:r>
        <w:rPr>
          <w:rFonts w:ascii="Times New Roman" w:hAnsi="Times New Roman"/>
          <w:sz w:val="28"/>
          <w:szCs w:val="28"/>
        </w:rPr>
        <w:t xml:space="preserve"> и «Мирный» (созданный в июле 2019 года)</w:t>
      </w:r>
      <w:r w:rsidRPr="000F6554">
        <w:rPr>
          <w:rFonts w:ascii="Times New Roman" w:hAnsi="Times New Roman"/>
          <w:sz w:val="28"/>
          <w:szCs w:val="28"/>
        </w:rPr>
        <w:t>. Хочется отметить, что ТОС "Единство" представил проект "Источник света бесконечный" на конкурс "Лучший проект территориального общественного самоуправления Иркутской области" и по результатам конкурса вошел в число победителей. Проект значимый, так как было проведено освещение трех улиц: Октябрьская, Рабочая и Лесная. Затраты на реализацию данного проекта составили 142 тысячи 189 рублей.</w:t>
      </w:r>
      <w:r>
        <w:rPr>
          <w:rFonts w:ascii="Times New Roman" w:hAnsi="Times New Roman"/>
          <w:sz w:val="28"/>
          <w:szCs w:val="28"/>
        </w:rPr>
        <w:t xml:space="preserve"> В 2019 году было освещено 5 улиц с привлечением средств Народных инициатив и средств </w:t>
      </w:r>
      <w:proofErr w:type="spellStart"/>
      <w:r>
        <w:rPr>
          <w:rFonts w:ascii="Times New Roman" w:hAnsi="Times New Roman"/>
          <w:sz w:val="28"/>
          <w:szCs w:val="28"/>
        </w:rPr>
        <w:t>ТОСа</w:t>
      </w:r>
      <w:proofErr w:type="spellEnd"/>
      <w:r>
        <w:rPr>
          <w:rFonts w:ascii="Times New Roman" w:hAnsi="Times New Roman"/>
          <w:sz w:val="28"/>
          <w:szCs w:val="28"/>
        </w:rPr>
        <w:t>.</w:t>
      </w:r>
    </w:p>
    <w:p w:rsidR="00BE4794" w:rsidRDefault="00BE4794" w:rsidP="00BE4794">
      <w:pPr>
        <w:spacing w:after="0" w:line="240" w:lineRule="auto"/>
        <w:ind w:firstLine="708"/>
        <w:jc w:val="both"/>
        <w:rPr>
          <w:rFonts w:ascii="Times New Roman" w:hAnsi="Times New Roman"/>
          <w:noProof/>
          <w:sz w:val="28"/>
          <w:szCs w:val="28"/>
        </w:rPr>
      </w:pPr>
    </w:p>
    <w:p w:rsidR="00BE4794" w:rsidRPr="00467E84" w:rsidRDefault="00BE4794" w:rsidP="00BE4794">
      <w:pPr>
        <w:spacing w:after="0" w:line="240" w:lineRule="auto"/>
        <w:ind w:firstLine="708"/>
        <w:jc w:val="both"/>
        <w:rPr>
          <w:rFonts w:ascii="Times New Roman" w:hAnsi="Times New Roman"/>
          <w:sz w:val="28"/>
          <w:szCs w:val="28"/>
        </w:rPr>
      </w:pPr>
      <w:r>
        <w:rPr>
          <w:rFonts w:ascii="Times New Roman" w:hAnsi="Times New Roman"/>
          <w:noProof/>
          <w:sz w:val="28"/>
          <w:szCs w:val="28"/>
        </w:rPr>
        <w:t>В отношении дорожного фонда, в том числе и по его контролю в 2019 году проведен аукцион на выполнение работ по ремонту участка автомобильной дороги по ул. Чехова, протяженностью 85 п.м. с. Бирит. На основании протокола проведения электронного аукциона были рассмотрены две заявки следующих участников аукциона: ИП Похабов А.С. и ООО «Магистраль». Аукционная комиссия, руководствуясь 44-ФЗ от 05.04.2013 г. приняла решение признать победителем и заключить контракт с ИП Похабовым А.С., который предложил наиболее низкую цену контракта и заявка на участие в электронном аукционе соответствует требованиям, установленным документацией об электронном аукционе.</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Хочется отметить ИП Погорелов В.В., который закупал дикоросы на территории нашего МО, что являлось хорошим подспорьем для наших жителей.</w:t>
      </w:r>
    </w:p>
    <w:p w:rsidR="00BE4794" w:rsidRDefault="00BE4794" w:rsidP="00BE479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июле месяце через министерство имущественных отношений передан в пользование нашему поселению автомобиль ГАЗ (переоборудован для перевозки инвалидов), у нас имеется один наш житель инвалид-колясочник, оказывается ему помощь по доставке в больницу.</w:t>
      </w:r>
    </w:p>
    <w:p w:rsidR="00BE4794" w:rsidRDefault="00BE4794" w:rsidP="00BE4794">
      <w:pPr>
        <w:spacing w:after="0" w:line="240" w:lineRule="auto"/>
        <w:ind w:firstLine="709"/>
        <w:jc w:val="both"/>
        <w:rPr>
          <w:rFonts w:ascii="Times New Roman" w:hAnsi="Times New Roman"/>
          <w:color w:val="000000"/>
          <w:sz w:val="28"/>
          <w:szCs w:val="28"/>
        </w:rPr>
      </w:pPr>
      <w:r w:rsidRPr="009D7698">
        <w:rPr>
          <w:rFonts w:ascii="Times New Roman" w:hAnsi="Times New Roman"/>
          <w:b/>
          <w:color w:val="000000"/>
          <w:sz w:val="28"/>
          <w:szCs w:val="28"/>
        </w:rPr>
        <w:t>20 слайд:</w:t>
      </w:r>
      <w:r>
        <w:rPr>
          <w:rFonts w:ascii="Times New Roman" w:hAnsi="Times New Roman"/>
          <w:color w:val="000000"/>
          <w:sz w:val="28"/>
          <w:szCs w:val="28"/>
        </w:rPr>
        <w:t xml:space="preserve"> В 2019 году была награждена семья нашего МО Кудрявых Валерия Михайловича и Натальи Викторовны медалью «За любовь и верность». Присутствовали на церемонии награждения в Правительстве Иркутской области. На протяжении 6 лет наши семьи награждаются такой наградой.</w:t>
      </w:r>
    </w:p>
    <w:p w:rsidR="00BE4794" w:rsidRDefault="00BE4794" w:rsidP="00BE479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21 слайд: </w:t>
      </w:r>
      <w:r>
        <w:rPr>
          <w:rFonts w:ascii="Times New Roman" w:hAnsi="Times New Roman"/>
          <w:color w:val="000000"/>
          <w:sz w:val="28"/>
          <w:szCs w:val="28"/>
        </w:rPr>
        <w:t xml:space="preserve">В честь 30 </w:t>
      </w:r>
      <w:proofErr w:type="spellStart"/>
      <w:r>
        <w:rPr>
          <w:rFonts w:ascii="Times New Roman" w:hAnsi="Times New Roman"/>
          <w:color w:val="000000"/>
          <w:sz w:val="28"/>
          <w:szCs w:val="28"/>
        </w:rPr>
        <w:t>летия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Балаганскогг</w:t>
      </w:r>
      <w:proofErr w:type="spellEnd"/>
      <w:r>
        <w:rPr>
          <w:rFonts w:ascii="Times New Roman" w:hAnsi="Times New Roman"/>
          <w:color w:val="000000"/>
          <w:sz w:val="28"/>
          <w:szCs w:val="28"/>
        </w:rPr>
        <w:t xml:space="preserve"> района также была награждена наша жительница Мария Матвеевна Евдокимова.</w:t>
      </w:r>
    </w:p>
    <w:p w:rsidR="00BE4794" w:rsidRDefault="00BE4794" w:rsidP="00BE4794">
      <w:pPr>
        <w:spacing w:after="0" w:line="240" w:lineRule="auto"/>
        <w:ind w:firstLine="709"/>
        <w:jc w:val="both"/>
        <w:rPr>
          <w:rFonts w:ascii="Times New Roman" w:hAnsi="Times New Roman"/>
          <w:color w:val="000000"/>
          <w:sz w:val="28"/>
          <w:szCs w:val="28"/>
        </w:rPr>
      </w:pPr>
      <w:r w:rsidRPr="009D7698">
        <w:rPr>
          <w:rFonts w:ascii="Times New Roman" w:hAnsi="Times New Roman"/>
          <w:b/>
          <w:color w:val="000000"/>
          <w:sz w:val="28"/>
          <w:szCs w:val="28"/>
        </w:rPr>
        <w:t>22 слайд:</w:t>
      </w:r>
      <w:r>
        <w:rPr>
          <w:rFonts w:ascii="Times New Roman" w:hAnsi="Times New Roman"/>
          <w:color w:val="000000"/>
          <w:sz w:val="28"/>
          <w:szCs w:val="28"/>
        </w:rPr>
        <w:t xml:space="preserve"> Приняли участие в 5 форуме приемных родителей Лидия Геннадьевна Фирсова с опекаемыми Александром и Дмитрием. Слова Благодарности родителям, которые воспитывают приемных детей, их у нас две семьи. Семья </w:t>
      </w:r>
      <w:proofErr w:type="spellStart"/>
      <w:r>
        <w:rPr>
          <w:rFonts w:ascii="Times New Roman" w:hAnsi="Times New Roman"/>
          <w:color w:val="000000"/>
          <w:sz w:val="28"/>
          <w:szCs w:val="28"/>
        </w:rPr>
        <w:t>Минкевич</w:t>
      </w:r>
      <w:proofErr w:type="spellEnd"/>
      <w:r>
        <w:rPr>
          <w:rFonts w:ascii="Times New Roman" w:hAnsi="Times New Roman"/>
          <w:color w:val="000000"/>
          <w:sz w:val="28"/>
          <w:szCs w:val="28"/>
        </w:rPr>
        <w:t xml:space="preserve"> И.И. и </w:t>
      </w:r>
      <w:proofErr w:type="spellStart"/>
      <w:r>
        <w:rPr>
          <w:rFonts w:ascii="Times New Roman" w:hAnsi="Times New Roman"/>
          <w:color w:val="000000"/>
          <w:sz w:val="28"/>
          <w:szCs w:val="28"/>
        </w:rPr>
        <w:t>Л.Г.Фирсовй</w:t>
      </w:r>
      <w:proofErr w:type="spellEnd"/>
      <w:r>
        <w:rPr>
          <w:rFonts w:ascii="Times New Roman" w:hAnsi="Times New Roman"/>
          <w:color w:val="000000"/>
          <w:sz w:val="28"/>
          <w:szCs w:val="28"/>
        </w:rPr>
        <w:t xml:space="preserve">. </w:t>
      </w:r>
    </w:p>
    <w:p w:rsidR="00BE4794" w:rsidRDefault="00BE4794" w:rsidP="00BE479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23 слайд: </w:t>
      </w:r>
      <w:r>
        <w:rPr>
          <w:rFonts w:ascii="Times New Roman" w:hAnsi="Times New Roman"/>
          <w:color w:val="000000"/>
          <w:sz w:val="28"/>
          <w:szCs w:val="28"/>
        </w:rPr>
        <w:t xml:space="preserve">Слова благодарности и нашим спортсменам, которые участвуют на районных соревнованиях, несмотря на то, что у нас нет </w:t>
      </w:r>
      <w:proofErr w:type="spellStart"/>
      <w:r>
        <w:rPr>
          <w:rFonts w:ascii="Times New Roman" w:hAnsi="Times New Roman"/>
          <w:color w:val="000000"/>
          <w:sz w:val="28"/>
          <w:szCs w:val="28"/>
        </w:rPr>
        <w:t>спортинструктора</w:t>
      </w:r>
      <w:proofErr w:type="spellEnd"/>
      <w:r>
        <w:rPr>
          <w:rFonts w:ascii="Times New Roman" w:hAnsi="Times New Roman"/>
          <w:color w:val="000000"/>
          <w:sz w:val="28"/>
          <w:szCs w:val="28"/>
        </w:rPr>
        <w:t xml:space="preserve">. Ребята самостоятельно организуются, показывая свою дисциплинированность и, наверное, неравнодушие за честь своего села. Молодцы! Спасибо и родителям наших спортсменов. Мы как можем, стараемся их поддерживать. В 2019 году для награждения в честь Дня молодежи были представлены наши парни Егоров Михаил Владимирович, </w:t>
      </w:r>
      <w:proofErr w:type="spellStart"/>
      <w:r>
        <w:rPr>
          <w:rFonts w:ascii="Times New Roman" w:hAnsi="Times New Roman"/>
          <w:color w:val="000000"/>
          <w:sz w:val="28"/>
          <w:szCs w:val="28"/>
        </w:rPr>
        <w:t>Лягуткин</w:t>
      </w:r>
      <w:proofErr w:type="spellEnd"/>
      <w:r>
        <w:rPr>
          <w:rFonts w:ascii="Times New Roman" w:hAnsi="Times New Roman"/>
          <w:color w:val="000000"/>
          <w:sz w:val="28"/>
          <w:szCs w:val="28"/>
        </w:rPr>
        <w:t xml:space="preserve"> Владимир Александрович, </w:t>
      </w:r>
      <w:proofErr w:type="spellStart"/>
      <w:r>
        <w:rPr>
          <w:rFonts w:ascii="Times New Roman" w:hAnsi="Times New Roman"/>
          <w:color w:val="000000"/>
          <w:sz w:val="28"/>
          <w:szCs w:val="28"/>
        </w:rPr>
        <w:t>Стаецкий</w:t>
      </w:r>
      <w:proofErr w:type="spellEnd"/>
      <w:r>
        <w:rPr>
          <w:rFonts w:ascii="Times New Roman" w:hAnsi="Times New Roman"/>
          <w:color w:val="000000"/>
          <w:sz w:val="28"/>
          <w:szCs w:val="28"/>
        </w:rPr>
        <w:t xml:space="preserve"> Андрей Николаевич – это, действительно та молодежь, которая, несмотря ни на что, никогда не отказывают в помощи. Спасибо вам.</w:t>
      </w:r>
    </w:p>
    <w:p w:rsidR="00BE4794" w:rsidRDefault="00BE4794" w:rsidP="00BE479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25 слайд: </w:t>
      </w:r>
      <w:r>
        <w:rPr>
          <w:rFonts w:ascii="Times New Roman" w:hAnsi="Times New Roman"/>
          <w:color w:val="000000"/>
          <w:sz w:val="28"/>
          <w:szCs w:val="28"/>
        </w:rPr>
        <w:t>Хочу заострить внимание на противопожарную безопасность, знать номера телефонов, уметь реагировать быстро.</w:t>
      </w:r>
    </w:p>
    <w:p w:rsidR="00BE4794" w:rsidRDefault="00BE4794" w:rsidP="00BE4794">
      <w:pPr>
        <w:spacing w:after="0" w:line="240" w:lineRule="auto"/>
        <w:ind w:firstLine="709"/>
        <w:jc w:val="both"/>
        <w:rPr>
          <w:rFonts w:ascii="Times New Roman" w:hAnsi="Times New Roman"/>
          <w:color w:val="000000"/>
          <w:sz w:val="28"/>
          <w:szCs w:val="28"/>
        </w:rPr>
      </w:pPr>
    </w:p>
    <w:p w:rsidR="00BE4794" w:rsidRDefault="00BE4794" w:rsidP="00BE4794">
      <w:pPr>
        <w:spacing w:after="0" w:line="240" w:lineRule="auto"/>
        <w:ind w:firstLine="709"/>
        <w:jc w:val="both"/>
        <w:rPr>
          <w:rFonts w:ascii="Times New Roman" w:hAnsi="Times New Roman"/>
          <w:color w:val="000000"/>
          <w:sz w:val="28"/>
          <w:szCs w:val="28"/>
        </w:rPr>
      </w:pPr>
      <w:r w:rsidRPr="00324BDD">
        <w:rPr>
          <w:rFonts w:ascii="Times New Roman" w:hAnsi="Times New Roman"/>
          <w:color w:val="000000"/>
          <w:sz w:val="28"/>
          <w:szCs w:val="28"/>
        </w:rPr>
        <w:t>Неравнодушны жители Биритского поселения и к бедам граждан, которые пострадали в результате стихийного бедствия</w:t>
      </w:r>
      <w:r>
        <w:rPr>
          <w:rFonts w:ascii="Times New Roman" w:hAnsi="Times New Roman"/>
          <w:color w:val="000000"/>
          <w:sz w:val="28"/>
          <w:szCs w:val="28"/>
        </w:rPr>
        <w:t xml:space="preserve"> в </w:t>
      </w:r>
      <w:proofErr w:type="spellStart"/>
      <w:r>
        <w:rPr>
          <w:rFonts w:ascii="Times New Roman" w:hAnsi="Times New Roman"/>
          <w:color w:val="000000"/>
          <w:sz w:val="28"/>
          <w:szCs w:val="28"/>
        </w:rPr>
        <w:t>г.Тулуне</w:t>
      </w:r>
      <w:proofErr w:type="spellEnd"/>
      <w:r w:rsidRPr="00324BDD">
        <w:rPr>
          <w:rFonts w:ascii="Times New Roman" w:hAnsi="Times New Roman"/>
          <w:color w:val="000000"/>
          <w:sz w:val="28"/>
          <w:szCs w:val="28"/>
        </w:rPr>
        <w:t xml:space="preserve">. </w:t>
      </w:r>
      <w:r>
        <w:rPr>
          <w:rFonts w:ascii="Times New Roman" w:hAnsi="Times New Roman"/>
          <w:color w:val="000000"/>
          <w:sz w:val="28"/>
          <w:szCs w:val="28"/>
        </w:rPr>
        <w:t xml:space="preserve">Силами жителей, организаций и учреждений муниципального образования были собраны денежные средства и вещи, которые через администрацию Балаганского района были переданы жителям г. Тулуна Иркутской области. </w:t>
      </w:r>
    </w:p>
    <w:p w:rsidR="00BE4794" w:rsidRDefault="00BE4794" w:rsidP="00BE479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Спасибо жителям, которые откликнулись в оказании финансовой помощи в организации похорон </w:t>
      </w:r>
      <w:proofErr w:type="spellStart"/>
      <w:r>
        <w:rPr>
          <w:rFonts w:ascii="Times New Roman" w:hAnsi="Times New Roman"/>
          <w:sz w:val="28"/>
          <w:szCs w:val="28"/>
        </w:rPr>
        <w:t>Шастиной</w:t>
      </w:r>
      <w:proofErr w:type="spellEnd"/>
      <w:r>
        <w:rPr>
          <w:rFonts w:ascii="Times New Roman" w:hAnsi="Times New Roman"/>
          <w:sz w:val="28"/>
          <w:szCs w:val="28"/>
        </w:rPr>
        <w:t xml:space="preserve"> Людмилы Васильевны. Денежные средства в сумме 2 600 рублей переданы родственнице (троюродной сест</w:t>
      </w:r>
      <w:r>
        <w:rPr>
          <w:rFonts w:ascii="Times New Roman" w:hAnsi="Times New Roman"/>
          <w:sz w:val="28"/>
          <w:szCs w:val="28"/>
        </w:rPr>
        <w:t>ре), помощь оказали 12 человек.</w:t>
      </w:r>
    </w:p>
    <w:p w:rsidR="00BE4794" w:rsidRDefault="00BE4794" w:rsidP="00BE4794">
      <w:pPr>
        <w:spacing w:after="0" w:line="240" w:lineRule="auto"/>
        <w:ind w:firstLine="708"/>
        <w:jc w:val="both"/>
        <w:rPr>
          <w:rFonts w:ascii="Times New Roman" w:hAnsi="Times New Roman"/>
          <w:color w:val="000000"/>
          <w:sz w:val="28"/>
          <w:szCs w:val="28"/>
        </w:rPr>
      </w:pPr>
      <w:r>
        <w:rPr>
          <w:rFonts w:ascii="Times New Roman" w:hAnsi="Times New Roman"/>
          <w:sz w:val="28"/>
          <w:szCs w:val="28"/>
        </w:rPr>
        <w:t>Соответственно каждую деятельность анализируешь, делаешь выводы и строишь планы на будущее. Для благополучия нашего поселения необходим водопровод, необходим новый Дом культуры, необходим асфальт для наших дорог, необходим новый автомобиль и конечно еще многое необходимо, но постепенно, вместе будем стараться решать наши проблемы. Самое главное есть люди, которые неравнодушны к проблемам села.</w:t>
      </w:r>
    </w:p>
    <w:p w:rsidR="00BE4794" w:rsidRPr="00A5173A" w:rsidRDefault="00BE4794" w:rsidP="00BE4794">
      <w:pPr>
        <w:spacing w:after="0" w:line="240" w:lineRule="auto"/>
        <w:jc w:val="center"/>
        <w:rPr>
          <w:rFonts w:ascii="Times New Roman" w:hAnsi="Times New Roman"/>
          <w:b/>
          <w:sz w:val="28"/>
          <w:szCs w:val="28"/>
        </w:rPr>
      </w:pPr>
    </w:p>
    <w:p w:rsidR="00BE4794" w:rsidRDefault="00BE4794" w:rsidP="008C2544">
      <w:pPr>
        <w:spacing w:after="0" w:line="240" w:lineRule="auto"/>
        <w:ind w:firstLine="708"/>
        <w:jc w:val="both"/>
        <w:rPr>
          <w:rFonts w:ascii="Times New Roman" w:hAnsi="Times New Roman"/>
          <w:sz w:val="28"/>
          <w:szCs w:val="28"/>
        </w:rPr>
      </w:pPr>
    </w:p>
    <w:p w:rsidR="00BE4794" w:rsidRPr="004330AB" w:rsidRDefault="00BE4794" w:rsidP="008C2544">
      <w:pPr>
        <w:spacing w:after="0" w:line="240" w:lineRule="auto"/>
        <w:ind w:firstLine="708"/>
        <w:jc w:val="both"/>
        <w:rPr>
          <w:rFonts w:ascii="Times New Roman" w:hAnsi="Times New Roman"/>
          <w:color w:val="000000"/>
          <w:sz w:val="28"/>
          <w:szCs w:val="28"/>
        </w:rPr>
      </w:pPr>
    </w:p>
    <w:p w:rsidR="008C2544" w:rsidRDefault="008C2544" w:rsidP="008C2544">
      <w:pPr>
        <w:spacing w:after="0" w:line="240" w:lineRule="auto"/>
        <w:ind w:firstLine="709"/>
        <w:jc w:val="both"/>
      </w:pPr>
    </w:p>
    <w:p w:rsidR="0087391B" w:rsidRPr="008C2544" w:rsidRDefault="008C2544" w:rsidP="008C2544">
      <w:pPr>
        <w:spacing w:after="0" w:line="240" w:lineRule="auto"/>
        <w:ind w:firstLine="709"/>
        <w:jc w:val="both"/>
        <w:rPr>
          <w:rFonts w:ascii="Times New Roman" w:hAnsi="Times New Roman"/>
          <w:color w:val="000000"/>
          <w:sz w:val="28"/>
          <w:szCs w:val="28"/>
        </w:rPr>
      </w:pPr>
      <w:r w:rsidRPr="00D92FD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sectPr w:rsidR="0087391B" w:rsidRPr="008C2544" w:rsidSect="000636DA">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44" w:rsidRDefault="008C2544" w:rsidP="00052DF7">
      <w:pPr>
        <w:spacing w:after="0" w:line="240" w:lineRule="auto"/>
      </w:pPr>
      <w:r>
        <w:separator/>
      </w:r>
    </w:p>
  </w:endnote>
  <w:endnote w:type="continuationSeparator" w:id="0">
    <w:p w:rsidR="008C2544" w:rsidRDefault="008C2544" w:rsidP="0005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Bold">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44" w:rsidRDefault="008C2544" w:rsidP="00052DF7">
      <w:pPr>
        <w:spacing w:after="0" w:line="240" w:lineRule="auto"/>
      </w:pPr>
      <w:r>
        <w:separator/>
      </w:r>
    </w:p>
  </w:footnote>
  <w:footnote w:type="continuationSeparator" w:id="0">
    <w:p w:rsidR="008C2544" w:rsidRDefault="008C2544" w:rsidP="0005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44" w:rsidRDefault="008C2544">
    <w:pPr>
      <w:pStyle w:val="a4"/>
      <w:jc w:val="center"/>
    </w:pPr>
  </w:p>
  <w:p w:rsidR="008C2544" w:rsidRDefault="008C254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9904"/>
      <w:docPartObj>
        <w:docPartGallery w:val="Page Numbers (Top of Page)"/>
        <w:docPartUnique/>
      </w:docPartObj>
    </w:sdtPr>
    <w:sdtContent>
      <w:p w:rsidR="008C2544" w:rsidRDefault="008C2544">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8C2544" w:rsidRDefault="008C25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A88"/>
    <w:multiLevelType w:val="singleLevel"/>
    <w:tmpl w:val="C52A502C"/>
    <w:lvl w:ilvl="0">
      <w:numFmt w:val="bullet"/>
      <w:lvlText w:val="-"/>
      <w:lvlJc w:val="left"/>
      <w:pPr>
        <w:tabs>
          <w:tab w:val="num" w:pos="555"/>
        </w:tabs>
        <w:ind w:left="555" w:hanging="360"/>
      </w:pPr>
    </w:lvl>
  </w:abstractNum>
  <w:abstractNum w:abstractNumId="1" w15:restartNumberingAfterBreak="0">
    <w:nsid w:val="14163D40"/>
    <w:multiLevelType w:val="multilevel"/>
    <w:tmpl w:val="8A8233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A6883"/>
    <w:multiLevelType w:val="hybridMultilevel"/>
    <w:tmpl w:val="8A92A752"/>
    <w:lvl w:ilvl="0" w:tplc="6568BCE6">
      <w:start w:val="1"/>
      <w:numFmt w:val="bullet"/>
      <w:lvlText w:val="-"/>
      <w:lvlJc w:val="left"/>
      <w:pPr>
        <w:tabs>
          <w:tab w:val="num" w:pos="720"/>
        </w:tabs>
        <w:ind w:left="720" w:hanging="360"/>
      </w:pPr>
      <w:rPr>
        <w:rFonts w:ascii="Times New Roman" w:hAnsi="Times New Roman" w:hint="default"/>
      </w:rPr>
    </w:lvl>
    <w:lvl w:ilvl="1" w:tplc="60AC022A" w:tentative="1">
      <w:start w:val="1"/>
      <w:numFmt w:val="bullet"/>
      <w:lvlText w:val="-"/>
      <w:lvlJc w:val="left"/>
      <w:pPr>
        <w:tabs>
          <w:tab w:val="num" w:pos="1440"/>
        </w:tabs>
        <w:ind w:left="1440" w:hanging="360"/>
      </w:pPr>
      <w:rPr>
        <w:rFonts w:ascii="Times New Roman" w:hAnsi="Times New Roman" w:hint="default"/>
      </w:rPr>
    </w:lvl>
    <w:lvl w:ilvl="2" w:tplc="5B7288D0" w:tentative="1">
      <w:start w:val="1"/>
      <w:numFmt w:val="bullet"/>
      <w:lvlText w:val="-"/>
      <w:lvlJc w:val="left"/>
      <w:pPr>
        <w:tabs>
          <w:tab w:val="num" w:pos="2160"/>
        </w:tabs>
        <w:ind w:left="2160" w:hanging="360"/>
      </w:pPr>
      <w:rPr>
        <w:rFonts w:ascii="Times New Roman" w:hAnsi="Times New Roman" w:hint="default"/>
      </w:rPr>
    </w:lvl>
    <w:lvl w:ilvl="3" w:tplc="2C227FB8" w:tentative="1">
      <w:start w:val="1"/>
      <w:numFmt w:val="bullet"/>
      <w:lvlText w:val="-"/>
      <w:lvlJc w:val="left"/>
      <w:pPr>
        <w:tabs>
          <w:tab w:val="num" w:pos="2880"/>
        </w:tabs>
        <w:ind w:left="2880" w:hanging="360"/>
      </w:pPr>
      <w:rPr>
        <w:rFonts w:ascii="Times New Roman" w:hAnsi="Times New Roman" w:hint="default"/>
      </w:rPr>
    </w:lvl>
    <w:lvl w:ilvl="4" w:tplc="57E0C05C" w:tentative="1">
      <w:start w:val="1"/>
      <w:numFmt w:val="bullet"/>
      <w:lvlText w:val="-"/>
      <w:lvlJc w:val="left"/>
      <w:pPr>
        <w:tabs>
          <w:tab w:val="num" w:pos="3600"/>
        </w:tabs>
        <w:ind w:left="3600" w:hanging="360"/>
      </w:pPr>
      <w:rPr>
        <w:rFonts w:ascii="Times New Roman" w:hAnsi="Times New Roman" w:hint="default"/>
      </w:rPr>
    </w:lvl>
    <w:lvl w:ilvl="5" w:tplc="02B2BE98" w:tentative="1">
      <w:start w:val="1"/>
      <w:numFmt w:val="bullet"/>
      <w:lvlText w:val="-"/>
      <w:lvlJc w:val="left"/>
      <w:pPr>
        <w:tabs>
          <w:tab w:val="num" w:pos="4320"/>
        </w:tabs>
        <w:ind w:left="4320" w:hanging="360"/>
      </w:pPr>
      <w:rPr>
        <w:rFonts w:ascii="Times New Roman" w:hAnsi="Times New Roman" w:hint="default"/>
      </w:rPr>
    </w:lvl>
    <w:lvl w:ilvl="6" w:tplc="75F0EF78" w:tentative="1">
      <w:start w:val="1"/>
      <w:numFmt w:val="bullet"/>
      <w:lvlText w:val="-"/>
      <w:lvlJc w:val="left"/>
      <w:pPr>
        <w:tabs>
          <w:tab w:val="num" w:pos="5040"/>
        </w:tabs>
        <w:ind w:left="5040" w:hanging="360"/>
      </w:pPr>
      <w:rPr>
        <w:rFonts w:ascii="Times New Roman" w:hAnsi="Times New Roman" w:hint="default"/>
      </w:rPr>
    </w:lvl>
    <w:lvl w:ilvl="7" w:tplc="8084BF24" w:tentative="1">
      <w:start w:val="1"/>
      <w:numFmt w:val="bullet"/>
      <w:lvlText w:val="-"/>
      <w:lvlJc w:val="left"/>
      <w:pPr>
        <w:tabs>
          <w:tab w:val="num" w:pos="5760"/>
        </w:tabs>
        <w:ind w:left="5760" w:hanging="360"/>
      </w:pPr>
      <w:rPr>
        <w:rFonts w:ascii="Times New Roman" w:hAnsi="Times New Roman" w:hint="default"/>
      </w:rPr>
    </w:lvl>
    <w:lvl w:ilvl="8" w:tplc="6F4A03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DC4F82"/>
    <w:multiLevelType w:val="hybridMultilevel"/>
    <w:tmpl w:val="FC90A8DC"/>
    <w:lvl w:ilvl="0" w:tplc="777083AA">
      <w:start w:val="1"/>
      <w:numFmt w:val="bullet"/>
      <w:lvlText w:val="-"/>
      <w:lvlJc w:val="left"/>
      <w:pPr>
        <w:tabs>
          <w:tab w:val="num" w:pos="720"/>
        </w:tabs>
        <w:ind w:left="720" w:hanging="360"/>
      </w:pPr>
      <w:rPr>
        <w:rFonts w:ascii="Times New Roman" w:hAnsi="Times New Roman" w:hint="default"/>
      </w:rPr>
    </w:lvl>
    <w:lvl w:ilvl="1" w:tplc="8F22A908" w:tentative="1">
      <w:start w:val="1"/>
      <w:numFmt w:val="bullet"/>
      <w:lvlText w:val="-"/>
      <w:lvlJc w:val="left"/>
      <w:pPr>
        <w:tabs>
          <w:tab w:val="num" w:pos="1440"/>
        </w:tabs>
        <w:ind w:left="1440" w:hanging="360"/>
      </w:pPr>
      <w:rPr>
        <w:rFonts w:ascii="Times New Roman" w:hAnsi="Times New Roman" w:hint="default"/>
      </w:rPr>
    </w:lvl>
    <w:lvl w:ilvl="2" w:tplc="48C2A8A0" w:tentative="1">
      <w:start w:val="1"/>
      <w:numFmt w:val="bullet"/>
      <w:lvlText w:val="-"/>
      <w:lvlJc w:val="left"/>
      <w:pPr>
        <w:tabs>
          <w:tab w:val="num" w:pos="2160"/>
        </w:tabs>
        <w:ind w:left="2160" w:hanging="360"/>
      </w:pPr>
      <w:rPr>
        <w:rFonts w:ascii="Times New Roman" w:hAnsi="Times New Roman" w:hint="default"/>
      </w:rPr>
    </w:lvl>
    <w:lvl w:ilvl="3" w:tplc="72CEC26A" w:tentative="1">
      <w:start w:val="1"/>
      <w:numFmt w:val="bullet"/>
      <w:lvlText w:val="-"/>
      <w:lvlJc w:val="left"/>
      <w:pPr>
        <w:tabs>
          <w:tab w:val="num" w:pos="2880"/>
        </w:tabs>
        <w:ind w:left="2880" w:hanging="360"/>
      </w:pPr>
      <w:rPr>
        <w:rFonts w:ascii="Times New Roman" w:hAnsi="Times New Roman" w:hint="default"/>
      </w:rPr>
    </w:lvl>
    <w:lvl w:ilvl="4" w:tplc="0BFAB286" w:tentative="1">
      <w:start w:val="1"/>
      <w:numFmt w:val="bullet"/>
      <w:lvlText w:val="-"/>
      <w:lvlJc w:val="left"/>
      <w:pPr>
        <w:tabs>
          <w:tab w:val="num" w:pos="3600"/>
        </w:tabs>
        <w:ind w:left="3600" w:hanging="360"/>
      </w:pPr>
      <w:rPr>
        <w:rFonts w:ascii="Times New Roman" w:hAnsi="Times New Roman" w:hint="default"/>
      </w:rPr>
    </w:lvl>
    <w:lvl w:ilvl="5" w:tplc="38104142" w:tentative="1">
      <w:start w:val="1"/>
      <w:numFmt w:val="bullet"/>
      <w:lvlText w:val="-"/>
      <w:lvlJc w:val="left"/>
      <w:pPr>
        <w:tabs>
          <w:tab w:val="num" w:pos="4320"/>
        </w:tabs>
        <w:ind w:left="4320" w:hanging="360"/>
      </w:pPr>
      <w:rPr>
        <w:rFonts w:ascii="Times New Roman" w:hAnsi="Times New Roman" w:hint="default"/>
      </w:rPr>
    </w:lvl>
    <w:lvl w:ilvl="6" w:tplc="0B90EE84" w:tentative="1">
      <w:start w:val="1"/>
      <w:numFmt w:val="bullet"/>
      <w:lvlText w:val="-"/>
      <w:lvlJc w:val="left"/>
      <w:pPr>
        <w:tabs>
          <w:tab w:val="num" w:pos="5040"/>
        </w:tabs>
        <w:ind w:left="5040" w:hanging="360"/>
      </w:pPr>
      <w:rPr>
        <w:rFonts w:ascii="Times New Roman" w:hAnsi="Times New Roman" w:hint="default"/>
      </w:rPr>
    </w:lvl>
    <w:lvl w:ilvl="7" w:tplc="C994A72C" w:tentative="1">
      <w:start w:val="1"/>
      <w:numFmt w:val="bullet"/>
      <w:lvlText w:val="-"/>
      <w:lvlJc w:val="left"/>
      <w:pPr>
        <w:tabs>
          <w:tab w:val="num" w:pos="5760"/>
        </w:tabs>
        <w:ind w:left="5760" w:hanging="360"/>
      </w:pPr>
      <w:rPr>
        <w:rFonts w:ascii="Times New Roman" w:hAnsi="Times New Roman" w:hint="default"/>
      </w:rPr>
    </w:lvl>
    <w:lvl w:ilvl="8" w:tplc="B1EAE2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7142A5"/>
    <w:multiLevelType w:val="multilevel"/>
    <w:tmpl w:val="366C4708"/>
    <w:lvl w:ilvl="0">
      <w:start w:val="1"/>
      <w:numFmt w:val="decimal"/>
      <w:lvlText w:val=""/>
      <w:lvlJc w:val="left"/>
      <w:pPr>
        <w:tabs>
          <w:tab w:val="num" w:pos="360"/>
        </w:tabs>
        <w:ind w:left="360" w:hanging="360"/>
      </w:pPr>
    </w:lvl>
    <w:lvl w:ilvl="1">
      <w:start w:val="1"/>
      <w:numFmt w:val="lowerLetter"/>
      <w:lvlText w:val="%2."/>
      <w:lvlJc w:val="left"/>
      <w:pPr>
        <w:tabs>
          <w:tab w:val="num" w:pos="1770"/>
        </w:tabs>
        <w:ind w:left="1770" w:hanging="36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rPr>
        <w:rFonts w:ascii="Times New Roman" w:eastAsia="Times New Roman" w:hAnsi="Times New Roman" w:cs="Times New Roman"/>
      </w:r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 w15:restartNumberingAfterBreak="0">
    <w:nsid w:val="38BB1923"/>
    <w:multiLevelType w:val="hybridMultilevel"/>
    <w:tmpl w:val="62DC0A36"/>
    <w:lvl w:ilvl="0" w:tplc="983CA9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9A05F51"/>
    <w:multiLevelType w:val="hybridMultilevel"/>
    <w:tmpl w:val="01CC6268"/>
    <w:lvl w:ilvl="0" w:tplc="C3F2CFA2">
      <w:start w:val="1"/>
      <w:numFmt w:val="bullet"/>
      <w:lvlText w:val="-"/>
      <w:lvlJc w:val="left"/>
      <w:pPr>
        <w:tabs>
          <w:tab w:val="num" w:pos="720"/>
        </w:tabs>
        <w:ind w:left="720" w:hanging="360"/>
      </w:pPr>
      <w:rPr>
        <w:rFonts w:ascii="Times New Roman" w:hAnsi="Times New Roman" w:hint="default"/>
      </w:rPr>
    </w:lvl>
    <w:lvl w:ilvl="1" w:tplc="EF4CFFEE" w:tentative="1">
      <w:start w:val="1"/>
      <w:numFmt w:val="bullet"/>
      <w:lvlText w:val="-"/>
      <w:lvlJc w:val="left"/>
      <w:pPr>
        <w:tabs>
          <w:tab w:val="num" w:pos="1440"/>
        </w:tabs>
        <w:ind w:left="1440" w:hanging="360"/>
      </w:pPr>
      <w:rPr>
        <w:rFonts w:ascii="Times New Roman" w:hAnsi="Times New Roman" w:hint="default"/>
      </w:rPr>
    </w:lvl>
    <w:lvl w:ilvl="2" w:tplc="E7C04330" w:tentative="1">
      <w:start w:val="1"/>
      <w:numFmt w:val="bullet"/>
      <w:lvlText w:val="-"/>
      <w:lvlJc w:val="left"/>
      <w:pPr>
        <w:tabs>
          <w:tab w:val="num" w:pos="2160"/>
        </w:tabs>
        <w:ind w:left="2160" w:hanging="360"/>
      </w:pPr>
      <w:rPr>
        <w:rFonts w:ascii="Times New Roman" w:hAnsi="Times New Roman" w:hint="default"/>
      </w:rPr>
    </w:lvl>
    <w:lvl w:ilvl="3" w:tplc="DB140BE6" w:tentative="1">
      <w:start w:val="1"/>
      <w:numFmt w:val="bullet"/>
      <w:lvlText w:val="-"/>
      <w:lvlJc w:val="left"/>
      <w:pPr>
        <w:tabs>
          <w:tab w:val="num" w:pos="2880"/>
        </w:tabs>
        <w:ind w:left="2880" w:hanging="360"/>
      </w:pPr>
      <w:rPr>
        <w:rFonts w:ascii="Times New Roman" w:hAnsi="Times New Roman" w:hint="default"/>
      </w:rPr>
    </w:lvl>
    <w:lvl w:ilvl="4" w:tplc="F4FABC32" w:tentative="1">
      <w:start w:val="1"/>
      <w:numFmt w:val="bullet"/>
      <w:lvlText w:val="-"/>
      <w:lvlJc w:val="left"/>
      <w:pPr>
        <w:tabs>
          <w:tab w:val="num" w:pos="3600"/>
        </w:tabs>
        <w:ind w:left="3600" w:hanging="360"/>
      </w:pPr>
      <w:rPr>
        <w:rFonts w:ascii="Times New Roman" w:hAnsi="Times New Roman" w:hint="default"/>
      </w:rPr>
    </w:lvl>
    <w:lvl w:ilvl="5" w:tplc="5954757A" w:tentative="1">
      <w:start w:val="1"/>
      <w:numFmt w:val="bullet"/>
      <w:lvlText w:val="-"/>
      <w:lvlJc w:val="left"/>
      <w:pPr>
        <w:tabs>
          <w:tab w:val="num" w:pos="4320"/>
        </w:tabs>
        <w:ind w:left="4320" w:hanging="360"/>
      </w:pPr>
      <w:rPr>
        <w:rFonts w:ascii="Times New Roman" w:hAnsi="Times New Roman" w:hint="default"/>
      </w:rPr>
    </w:lvl>
    <w:lvl w:ilvl="6" w:tplc="6944DA48" w:tentative="1">
      <w:start w:val="1"/>
      <w:numFmt w:val="bullet"/>
      <w:lvlText w:val="-"/>
      <w:lvlJc w:val="left"/>
      <w:pPr>
        <w:tabs>
          <w:tab w:val="num" w:pos="5040"/>
        </w:tabs>
        <w:ind w:left="5040" w:hanging="360"/>
      </w:pPr>
      <w:rPr>
        <w:rFonts w:ascii="Times New Roman" w:hAnsi="Times New Roman" w:hint="default"/>
      </w:rPr>
    </w:lvl>
    <w:lvl w:ilvl="7" w:tplc="BD54D476" w:tentative="1">
      <w:start w:val="1"/>
      <w:numFmt w:val="bullet"/>
      <w:lvlText w:val="-"/>
      <w:lvlJc w:val="left"/>
      <w:pPr>
        <w:tabs>
          <w:tab w:val="num" w:pos="5760"/>
        </w:tabs>
        <w:ind w:left="5760" w:hanging="360"/>
      </w:pPr>
      <w:rPr>
        <w:rFonts w:ascii="Times New Roman" w:hAnsi="Times New Roman" w:hint="default"/>
      </w:rPr>
    </w:lvl>
    <w:lvl w:ilvl="8" w:tplc="5EE00A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8A6C9C"/>
    <w:multiLevelType w:val="hybridMultilevel"/>
    <w:tmpl w:val="F7866EFC"/>
    <w:lvl w:ilvl="0" w:tplc="14E2A6A6">
      <w:start w:val="1"/>
      <w:numFmt w:val="bullet"/>
      <w:lvlText w:val="-"/>
      <w:lvlJc w:val="left"/>
      <w:pPr>
        <w:tabs>
          <w:tab w:val="num" w:pos="720"/>
        </w:tabs>
        <w:ind w:left="720" w:hanging="360"/>
      </w:pPr>
      <w:rPr>
        <w:rFonts w:ascii="Times New Roman" w:hAnsi="Times New Roman" w:hint="default"/>
      </w:rPr>
    </w:lvl>
    <w:lvl w:ilvl="1" w:tplc="9E48C39C" w:tentative="1">
      <w:start w:val="1"/>
      <w:numFmt w:val="bullet"/>
      <w:lvlText w:val="-"/>
      <w:lvlJc w:val="left"/>
      <w:pPr>
        <w:tabs>
          <w:tab w:val="num" w:pos="1440"/>
        </w:tabs>
        <w:ind w:left="1440" w:hanging="360"/>
      </w:pPr>
      <w:rPr>
        <w:rFonts w:ascii="Times New Roman" w:hAnsi="Times New Roman" w:hint="default"/>
      </w:rPr>
    </w:lvl>
    <w:lvl w:ilvl="2" w:tplc="C15A2B10" w:tentative="1">
      <w:start w:val="1"/>
      <w:numFmt w:val="bullet"/>
      <w:lvlText w:val="-"/>
      <w:lvlJc w:val="left"/>
      <w:pPr>
        <w:tabs>
          <w:tab w:val="num" w:pos="2160"/>
        </w:tabs>
        <w:ind w:left="2160" w:hanging="360"/>
      </w:pPr>
      <w:rPr>
        <w:rFonts w:ascii="Times New Roman" w:hAnsi="Times New Roman" w:hint="default"/>
      </w:rPr>
    </w:lvl>
    <w:lvl w:ilvl="3" w:tplc="56AC8A12" w:tentative="1">
      <w:start w:val="1"/>
      <w:numFmt w:val="bullet"/>
      <w:lvlText w:val="-"/>
      <w:lvlJc w:val="left"/>
      <w:pPr>
        <w:tabs>
          <w:tab w:val="num" w:pos="2880"/>
        </w:tabs>
        <w:ind w:left="2880" w:hanging="360"/>
      </w:pPr>
      <w:rPr>
        <w:rFonts w:ascii="Times New Roman" w:hAnsi="Times New Roman" w:hint="default"/>
      </w:rPr>
    </w:lvl>
    <w:lvl w:ilvl="4" w:tplc="39B2F036" w:tentative="1">
      <w:start w:val="1"/>
      <w:numFmt w:val="bullet"/>
      <w:lvlText w:val="-"/>
      <w:lvlJc w:val="left"/>
      <w:pPr>
        <w:tabs>
          <w:tab w:val="num" w:pos="3600"/>
        </w:tabs>
        <w:ind w:left="3600" w:hanging="360"/>
      </w:pPr>
      <w:rPr>
        <w:rFonts w:ascii="Times New Roman" w:hAnsi="Times New Roman" w:hint="default"/>
      </w:rPr>
    </w:lvl>
    <w:lvl w:ilvl="5" w:tplc="C6DA4A04" w:tentative="1">
      <w:start w:val="1"/>
      <w:numFmt w:val="bullet"/>
      <w:lvlText w:val="-"/>
      <w:lvlJc w:val="left"/>
      <w:pPr>
        <w:tabs>
          <w:tab w:val="num" w:pos="4320"/>
        </w:tabs>
        <w:ind w:left="4320" w:hanging="360"/>
      </w:pPr>
      <w:rPr>
        <w:rFonts w:ascii="Times New Roman" w:hAnsi="Times New Roman" w:hint="default"/>
      </w:rPr>
    </w:lvl>
    <w:lvl w:ilvl="6" w:tplc="DC8A19FE" w:tentative="1">
      <w:start w:val="1"/>
      <w:numFmt w:val="bullet"/>
      <w:lvlText w:val="-"/>
      <w:lvlJc w:val="left"/>
      <w:pPr>
        <w:tabs>
          <w:tab w:val="num" w:pos="5040"/>
        </w:tabs>
        <w:ind w:left="5040" w:hanging="360"/>
      </w:pPr>
      <w:rPr>
        <w:rFonts w:ascii="Times New Roman" w:hAnsi="Times New Roman" w:hint="default"/>
      </w:rPr>
    </w:lvl>
    <w:lvl w:ilvl="7" w:tplc="7A3E0FC4" w:tentative="1">
      <w:start w:val="1"/>
      <w:numFmt w:val="bullet"/>
      <w:lvlText w:val="-"/>
      <w:lvlJc w:val="left"/>
      <w:pPr>
        <w:tabs>
          <w:tab w:val="num" w:pos="5760"/>
        </w:tabs>
        <w:ind w:left="5760" w:hanging="360"/>
      </w:pPr>
      <w:rPr>
        <w:rFonts w:ascii="Times New Roman" w:hAnsi="Times New Roman" w:hint="default"/>
      </w:rPr>
    </w:lvl>
    <w:lvl w:ilvl="8" w:tplc="219E09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135A9E"/>
    <w:multiLevelType w:val="hybridMultilevel"/>
    <w:tmpl w:val="601A62A0"/>
    <w:lvl w:ilvl="0" w:tplc="00F867C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CE478FD"/>
    <w:multiLevelType w:val="hybridMultilevel"/>
    <w:tmpl w:val="C3C0515A"/>
    <w:lvl w:ilvl="0" w:tplc="6D20FEFE">
      <w:start w:val="1"/>
      <w:numFmt w:val="bullet"/>
      <w:lvlText w:val="-"/>
      <w:lvlJc w:val="left"/>
      <w:pPr>
        <w:tabs>
          <w:tab w:val="num" w:pos="720"/>
        </w:tabs>
        <w:ind w:left="720" w:hanging="360"/>
      </w:pPr>
      <w:rPr>
        <w:rFonts w:ascii="Times New Roman" w:hAnsi="Times New Roman" w:hint="default"/>
      </w:rPr>
    </w:lvl>
    <w:lvl w:ilvl="1" w:tplc="18D0424E" w:tentative="1">
      <w:start w:val="1"/>
      <w:numFmt w:val="bullet"/>
      <w:lvlText w:val="-"/>
      <w:lvlJc w:val="left"/>
      <w:pPr>
        <w:tabs>
          <w:tab w:val="num" w:pos="1440"/>
        </w:tabs>
        <w:ind w:left="1440" w:hanging="360"/>
      </w:pPr>
      <w:rPr>
        <w:rFonts w:ascii="Times New Roman" w:hAnsi="Times New Roman" w:hint="default"/>
      </w:rPr>
    </w:lvl>
    <w:lvl w:ilvl="2" w:tplc="F9EEC1DC" w:tentative="1">
      <w:start w:val="1"/>
      <w:numFmt w:val="bullet"/>
      <w:lvlText w:val="-"/>
      <w:lvlJc w:val="left"/>
      <w:pPr>
        <w:tabs>
          <w:tab w:val="num" w:pos="2160"/>
        </w:tabs>
        <w:ind w:left="2160" w:hanging="360"/>
      </w:pPr>
      <w:rPr>
        <w:rFonts w:ascii="Times New Roman" w:hAnsi="Times New Roman" w:hint="default"/>
      </w:rPr>
    </w:lvl>
    <w:lvl w:ilvl="3" w:tplc="8E7235DA" w:tentative="1">
      <w:start w:val="1"/>
      <w:numFmt w:val="bullet"/>
      <w:lvlText w:val="-"/>
      <w:lvlJc w:val="left"/>
      <w:pPr>
        <w:tabs>
          <w:tab w:val="num" w:pos="2880"/>
        </w:tabs>
        <w:ind w:left="2880" w:hanging="360"/>
      </w:pPr>
      <w:rPr>
        <w:rFonts w:ascii="Times New Roman" w:hAnsi="Times New Roman" w:hint="default"/>
      </w:rPr>
    </w:lvl>
    <w:lvl w:ilvl="4" w:tplc="5252ACB4" w:tentative="1">
      <w:start w:val="1"/>
      <w:numFmt w:val="bullet"/>
      <w:lvlText w:val="-"/>
      <w:lvlJc w:val="left"/>
      <w:pPr>
        <w:tabs>
          <w:tab w:val="num" w:pos="3600"/>
        </w:tabs>
        <w:ind w:left="3600" w:hanging="360"/>
      </w:pPr>
      <w:rPr>
        <w:rFonts w:ascii="Times New Roman" w:hAnsi="Times New Roman" w:hint="default"/>
      </w:rPr>
    </w:lvl>
    <w:lvl w:ilvl="5" w:tplc="E0F00B9E" w:tentative="1">
      <w:start w:val="1"/>
      <w:numFmt w:val="bullet"/>
      <w:lvlText w:val="-"/>
      <w:lvlJc w:val="left"/>
      <w:pPr>
        <w:tabs>
          <w:tab w:val="num" w:pos="4320"/>
        </w:tabs>
        <w:ind w:left="4320" w:hanging="360"/>
      </w:pPr>
      <w:rPr>
        <w:rFonts w:ascii="Times New Roman" w:hAnsi="Times New Roman" w:hint="default"/>
      </w:rPr>
    </w:lvl>
    <w:lvl w:ilvl="6" w:tplc="2E389892" w:tentative="1">
      <w:start w:val="1"/>
      <w:numFmt w:val="bullet"/>
      <w:lvlText w:val="-"/>
      <w:lvlJc w:val="left"/>
      <w:pPr>
        <w:tabs>
          <w:tab w:val="num" w:pos="5040"/>
        </w:tabs>
        <w:ind w:left="5040" w:hanging="360"/>
      </w:pPr>
      <w:rPr>
        <w:rFonts w:ascii="Times New Roman" w:hAnsi="Times New Roman" w:hint="default"/>
      </w:rPr>
    </w:lvl>
    <w:lvl w:ilvl="7" w:tplc="A6E07EFE" w:tentative="1">
      <w:start w:val="1"/>
      <w:numFmt w:val="bullet"/>
      <w:lvlText w:val="-"/>
      <w:lvlJc w:val="left"/>
      <w:pPr>
        <w:tabs>
          <w:tab w:val="num" w:pos="5760"/>
        </w:tabs>
        <w:ind w:left="5760" w:hanging="360"/>
      </w:pPr>
      <w:rPr>
        <w:rFonts w:ascii="Times New Roman" w:hAnsi="Times New Roman" w:hint="default"/>
      </w:rPr>
    </w:lvl>
    <w:lvl w:ilvl="8" w:tplc="377A8A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0AD"/>
    <w:multiLevelType w:val="hybridMultilevel"/>
    <w:tmpl w:val="BA42199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E152D4"/>
    <w:multiLevelType w:val="hybridMultilevel"/>
    <w:tmpl w:val="929A8328"/>
    <w:lvl w:ilvl="0" w:tplc="3E48CBD6">
      <w:start w:val="1"/>
      <w:numFmt w:val="bullet"/>
      <w:lvlText w:val="-"/>
      <w:lvlJc w:val="left"/>
      <w:pPr>
        <w:tabs>
          <w:tab w:val="num" w:pos="720"/>
        </w:tabs>
        <w:ind w:left="720" w:hanging="360"/>
      </w:pPr>
      <w:rPr>
        <w:rFonts w:ascii="Times New Roman" w:hAnsi="Times New Roman" w:hint="default"/>
      </w:rPr>
    </w:lvl>
    <w:lvl w:ilvl="1" w:tplc="45788508" w:tentative="1">
      <w:start w:val="1"/>
      <w:numFmt w:val="bullet"/>
      <w:lvlText w:val="-"/>
      <w:lvlJc w:val="left"/>
      <w:pPr>
        <w:tabs>
          <w:tab w:val="num" w:pos="1440"/>
        </w:tabs>
        <w:ind w:left="1440" w:hanging="360"/>
      </w:pPr>
      <w:rPr>
        <w:rFonts w:ascii="Times New Roman" w:hAnsi="Times New Roman" w:hint="default"/>
      </w:rPr>
    </w:lvl>
    <w:lvl w:ilvl="2" w:tplc="09F4331C" w:tentative="1">
      <w:start w:val="1"/>
      <w:numFmt w:val="bullet"/>
      <w:lvlText w:val="-"/>
      <w:lvlJc w:val="left"/>
      <w:pPr>
        <w:tabs>
          <w:tab w:val="num" w:pos="2160"/>
        </w:tabs>
        <w:ind w:left="2160" w:hanging="360"/>
      </w:pPr>
      <w:rPr>
        <w:rFonts w:ascii="Times New Roman" w:hAnsi="Times New Roman" w:hint="default"/>
      </w:rPr>
    </w:lvl>
    <w:lvl w:ilvl="3" w:tplc="31CCCAFA" w:tentative="1">
      <w:start w:val="1"/>
      <w:numFmt w:val="bullet"/>
      <w:lvlText w:val="-"/>
      <w:lvlJc w:val="left"/>
      <w:pPr>
        <w:tabs>
          <w:tab w:val="num" w:pos="2880"/>
        </w:tabs>
        <w:ind w:left="2880" w:hanging="360"/>
      </w:pPr>
      <w:rPr>
        <w:rFonts w:ascii="Times New Roman" w:hAnsi="Times New Roman" w:hint="default"/>
      </w:rPr>
    </w:lvl>
    <w:lvl w:ilvl="4" w:tplc="8612F720" w:tentative="1">
      <w:start w:val="1"/>
      <w:numFmt w:val="bullet"/>
      <w:lvlText w:val="-"/>
      <w:lvlJc w:val="left"/>
      <w:pPr>
        <w:tabs>
          <w:tab w:val="num" w:pos="3600"/>
        </w:tabs>
        <w:ind w:left="3600" w:hanging="360"/>
      </w:pPr>
      <w:rPr>
        <w:rFonts w:ascii="Times New Roman" w:hAnsi="Times New Roman" w:hint="default"/>
      </w:rPr>
    </w:lvl>
    <w:lvl w:ilvl="5" w:tplc="0C58CDEE" w:tentative="1">
      <w:start w:val="1"/>
      <w:numFmt w:val="bullet"/>
      <w:lvlText w:val="-"/>
      <w:lvlJc w:val="left"/>
      <w:pPr>
        <w:tabs>
          <w:tab w:val="num" w:pos="4320"/>
        </w:tabs>
        <w:ind w:left="4320" w:hanging="360"/>
      </w:pPr>
      <w:rPr>
        <w:rFonts w:ascii="Times New Roman" w:hAnsi="Times New Roman" w:hint="default"/>
      </w:rPr>
    </w:lvl>
    <w:lvl w:ilvl="6" w:tplc="B7C47E38" w:tentative="1">
      <w:start w:val="1"/>
      <w:numFmt w:val="bullet"/>
      <w:lvlText w:val="-"/>
      <w:lvlJc w:val="left"/>
      <w:pPr>
        <w:tabs>
          <w:tab w:val="num" w:pos="5040"/>
        </w:tabs>
        <w:ind w:left="5040" w:hanging="360"/>
      </w:pPr>
      <w:rPr>
        <w:rFonts w:ascii="Times New Roman" w:hAnsi="Times New Roman" w:hint="default"/>
      </w:rPr>
    </w:lvl>
    <w:lvl w:ilvl="7" w:tplc="9732E3E2" w:tentative="1">
      <w:start w:val="1"/>
      <w:numFmt w:val="bullet"/>
      <w:lvlText w:val="-"/>
      <w:lvlJc w:val="left"/>
      <w:pPr>
        <w:tabs>
          <w:tab w:val="num" w:pos="5760"/>
        </w:tabs>
        <w:ind w:left="5760" w:hanging="360"/>
      </w:pPr>
      <w:rPr>
        <w:rFonts w:ascii="Times New Roman" w:hAnsi="Times New Roman" w:hint="default"/>
      </w:rPr>
    </w:lvl>
    <w:lvl w:ilvl="8" w:tplc="EFA07D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062588"/>
    <w:multiLevelType w:val="singleLevel"/>
    <w:tmpl w:val="2D5472B6"/>
    <w:lvl w:ilvl="0">
      <w:start w:val="1"/>
      <w:numFmt w:val="decimal"/>
      <w:lvlText w:val="%1."/>
      <w:lvlJc w:val="left"/>
      <w:pPr>
        <w:tabs>
          <w:tab w:val="num" w:pos="360"/>
        </w:tabs>
        <w:ind w:left="360" w:hanging="360"/>
      </w:pPr>
      <w:rPr>
        <w:b/>
      </w:rPr>
    </w:lvl>
  </w:abstractNum>
  <w:abstractNum w:abstractNumId="13" w15:restartNumberingAfterBreak="0">
    <w:nsid w:val="7773425C"/>
    <w:multiLevelType w:val="hybridMultilevel"/>
    <w:tmpl w:val="2D6ABF64"/>
    <w:lvl w:ilvl="0" w:tplc="18E6B3FA">
      <w:start w:val="1"/>
      <w:numFmt w:val="decimal"/>
      <w:lvlText w:val="%1."/>
      <w:lvlJc w:val="left"/>
      <w:pPr>
        <w:tabs>
          <w:tab w:val="num" w:pos="720"/>
        </w:tabs>
        <w:ind w:left="720" w:hanging="360"/>
      </w:pPr>
    </w:lvl>
    <w:lvl w:ilvl="1" w:tplc="17CAF442">
      <w:numFmt w:val="none"/>
      <w:lvlText w:val=""/>
      <w:lvlJc w:val="left"/>
      <w:pPr>
        <w:tabs>
          <w:tab w:val="num" w:pos="360"/>
        </w:tabs>
      </w:pPr>
    </w:lvl>
    <w:lvl w:ilvl="2" w:tplc="47C6DCC2">
      <w:numFmt w:val="none"/>
      <w:lvlText w:val=""/>
      <w:lvlJc w:val="left"/>
      <w:pPr>
        <w:tabs>
          <w:tab w:val="num" w:pos="360"/>
        </w:tabs>
      </w:pPr>
    </w:lvl>
    <w:lvl w:ilvl="3" w:tplc="777ADFF8">
      <w:numFmt w:val="none"/>
      <w:lvlText w:val=""/>
      <w:lvlJc w:val="left"/>
      <w:pPr>
        <w:tabs>
          <w:tab w:val="num" w:pos="360"/>
        </w:tabs>
      </w:pPr>
    </w:lvl>
    <w:lvl w:ilvl="4" w:tplc="BD341F26">
      <w:numFmt w:val="none"/>
      <w:lvlText w:val=""/>
      <w:lvlJc w:val="left"/>
      <w:pPr>
        <w:tabs>
          <w:tab w:val="num" w:pos="360"/>
        </w:tabs>
      </w:pPr>
    </w:lvl>
    <w:lvl w:ilvl="5" w:tplc="4A6EB10E">
      <w:numFmt w:val="none"/>
      <w:lvlText w:val=""/>
      <w:lvlJc w:val="left"/>
      <w:pPr>
        <w:tabs>
          <w:tab w:val="num" w:pos="360"/>
        </w:tabs>
      </w:pPr>
    </w:lvl>
    <w:lvl w:ilvl="6" w:tplc="D17644B8">
      <w:numFmt w:val="none"/>
      <w:lvlText w:val=""/>
      <w:lvlJc w:val="left"/>
      <w:pPr>
        <w:tabs>
          <w:tab w:val="num" w:pos="360"/>
        </w:tabs>
      </w:pPr>
    </w:lvl>
    <w:lvl w:ilvl="7" w:tplc="975E5538">
      <w:numFmt w:val="none"/>
      <w:lvlText w:val=""/>
      <w:lvlJc w:val="left"/>
      <w:pPr>
        <w:tabs>
          <w:tab w:val="num" w:pos="360"/>
        </w:tabs>
      </w:pPr>
    </w:lvl>
    <w:lvl w:ilvl="8" w:tplc="BF884CF4">
      <w:numFmt w:val="none"/>
      <w:lvlText w:val=""/>
      <w:lvlJc w:val="left"/>
      <w:pPr>
        <w:tabs>
          <w:tab w:val="num" w:pos="360"/>
        </w:tabs>
      </w:pPr>
    </w:lvl>
  </w:abstractNum>
  <w:abstractNum w:abstractNumId="14" w15:restartNumberingAfterBreak="0">
    <w:nsid w:val="78581DBC"/>
    <w:multiLevelType w:val="hybridMultilevel"/>
    <w:tmpl w:val="8B42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EA697E"/>
    <w:multiLevelType w:val="hybridMultilevel"/>
    <w:tmpl w:val="E146F602"/>
    <w:lvl w:ilvl="0" w:tplc="708404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D72099"/>
    <w:multiLevelType w:val="hybridMultilevel"/>
    <w:tmpl w:val="B45CE5DE"/>
    <w:lvl w:ilvl="0" w:tplc="E87A340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7"/>
  </w:num>
  <w:num w:numId="4">
    <w:abstractNumId w:val="11"/>
  </w:num>
  <w:num w:numId="5">
    <w:abstractNumId w:val="9"/>
  </w:num>
  <w:num w:numId="6">
    <w:abstractNumId w:val="2"/>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0"/>
  </w:num>
  <w:num w:numId="11">
    <w:abstractNumId w:val="13"/>
  </w:num>
  <w:num w:numId="12">
    <w:abstractNumId w:val="10"/>
  </w:num>
  <w:num w:numId="13">
    <w:abstractNumId w:val="4"/>
  </w:num>
  <w:num w:numId="14">
    <w:abstractNumId w:val="1"/>
  </w:num>
  <w:num w:numId="15">
    <w:abstractNumId w:val="14"/>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B24"/>
    <w:rsid w:val="00052DF7"/>
    <w:rsid w:val="000636DA"/>
    <w:rsid w:val="00145887"/>
    <w:rsid w:val="001A4A61"/>
    <w:rsid w:val="001A66DA"/>
    <w:rsid w:val="00216DC3"/>
    <w:rsid w:val="00305515"/>
    <w:rsid w:val="003758E8"/>
    <w:rsid w:val="004C049E"/>
    <w:rsid w:val="004C11B8"/>
    <w:rsid w:val="005317DD"/>
    <w:rsid w:val="00560111"/>
    <w:rsid w:val="006958D0"/>
    <w:rsid w:val="006B1A3A"/>
    <w:rsid w:val="007156E6"/>
    <w:rsid w:val="00783B24"/>
    <w:rsid w:val="007C3F63"/>
    <w:rsid w:val="00822194"/>
    <w:rsid w:val="0087391B"/>
    <w:rsid w:val="0088700C"/>
    <w:rsid w:val="008C2544"/>
    <w:rsid w:val="008F2871"/>
    <w:rsid w:val="00941436"/>
    <w:rsid w:val="00A2204D"/>
    <w:rsid w:val="00B04287"/>
    <w:rsid w:val="00B93D32"/>
    <w:rsid w:val="00BC799B"/>
    <w:rsid w:val="00BE4794"/>
    <w:rsid w:val="00C26879"/>
    <w:rsid w:val="00C92D67"/>
    <w:rsid w:val="00C96B0E"/>
    <w:rsid w:val="00D3779B"/>
    <w:rsid w:val="00DA4F19"/>
    <w:rsid w:val="00E2229B"/>
    <w:rsid w:val="00E24F26"/>
    <w:rsid w:val="00E31A2A"/>
    <w:rsid w:val="00EB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9FDB"/>
  <w15:docId w15:val="{6F7DC66E-BDD3-4958-8EC9-1C2C8715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15"/>
  </w:style>
  <w:style w:type="paragraph" w:styleId="2">
    <w:name w:val="heading 2"/>
    <w:basedOn w:val="a"/>
    <w:next w:val="a"/>
    <w:link w:val="20"/>
    <w:unhideWhenUsed/>
    <w:qFormat/>
    <w:rsid w:val="008C2544"/>
    <w:pPr>
      <w:keepNext/>
      <w:spacing w:after="0" w:line="240" w:lineRule="auto"/>
      <w:jc w:val="center"/>
      <w:outlineLvl w:val="1"/>
    </w:pPr>
    <w:rPr>
      <w:rFonts w:ascii="Times New Roman" w:eastAsia="Times New Roman" w:hAnsi="Times New Roman" w:cs="Times New Roman"/>
      <w:b/>
      <w:sz w:val="28"/>
      <w:szCs w:val="20"/>
      <w:u w:val="single"/>
    </w:rPr>
  </w:style>
  <w:style w:type="paragraph" w:styleId="3">
    <w:name w:val="heading 3"/>
    <w:basedOn w:val="a"/>
    <w:link w:val="30"/>
    <w:qFormat/>
    <w:rsid w:val="00216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83B24"/>
    <w:pPr>
      <w:snapToGrid w:val="0"/>
      <w:spacing w:after="0" w:line="240" w:lineRule="auto"/>
      <w:ind w:firstLine="720"/>
    </w:pPr>
    <w:rPr>
      <w:rFonts w:ascii="Arial" w:eastAsia="Times New Roman" w:hAnsi="Arial" w:cs="Times New Roman"/>
      <w:sz w:val="20"/>
      <w:szCs w:val="20"/>
    </w:rPr>
  </w:style>
  <w:style w:type="character" w:customStyle="1" w:styleId="30">
    <w:name w:val="Заголовок 3 Знак"/>
    <w:basedOn w:val="a0"/>
    <w:link w:val="3"/>
    <w:rsid w:val="00216DC3"/>
    <w:rPr>
      <w:rFonts w:ascii="Times New Roman" w:eastAsia="Times New Roman" w:hAnsi="Times New Roman" w:cs="Times New Roman"/>
      <w:b/>
      <w:bCs/>
      <w:sz w:val="27"/>
      <w:szCs w:val="27"/>
    </w:rPr>
  </w:style>
  <w:style w:type="character" w:styleId="a3">
    <w:name w:val="Hyperlink"/>
    <w:basedOn w:val="a0"/>
    <w:uiPriority w:val="99"/>
    <w:unhideWhenUsed/>
    <w:rsid w:val="00216DC3"/>
    <w:rPr>
      <w:color w:val="0000FF"/>
      <w:u w:val="single"/>
    </w:rPr>
  </w:style>
  <w:style w:type="character" w:styleId="HTML">
    <w:name w:val="HTML Cite"/>
    <w:basedOn w:val="a0"/>
    <w:uiPriority w:val="99"/>
    <w:semiHidden/>
    <w:unhideWhenUsed/>
    <w:rsid w:val="00216DC3"/>
    <w:rPr>
      <w:i/>
      <w:iCs/>
    </w:rPr>
  </w:style>
  <w:style w:type="paragraph" w:styleId="a4">
    <w:name w:val="header"/>
    <w:basedOn w:val="a"/>
    <w:link w:val="a5"/>
    <w:uiPriority w:val="99"/>
    <w:unhideWhenUsed/>
    <w:rsid w:val="00052D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2DF7"/>
  </w:style>
  <w:style w:type="paragraph" w:styleId="a6">
    <w:name w:val="footer"/>
    <w:basedOn w:val="a"/>
    <w:link w:val="a7"/>
    <w:uiPriority w:val="99"/>
    <w:unhideWhenUsed/>
    <w:rsid w:val="00052D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2DF7"/>
  </w:style>
  <w:style w:type="paragraph" w:customStyle="1" w:styleId="ConsPlusNonformat">
    <w:name w:val="ConsPlusNonformat"/>
    <w:rsid w:val="00C268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C2687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8">
    <w:name w:val="Emphasis"/>
    <w:uiPriority w:val="20"/>
    <w:qFormat/>
    <w:rsid w:val="007156E6"/>
    <w:rPr>
      <w:i/>
      <w:iCs/>
    </w:rPr>
  </w:style>
  <w:style w:type="paragraph" w:styleId="21">
    <w:name w:val="Body Text Indent 2"/>
    <w:basedOn w:val="a"/>
    <w:link w:val="22"/>
    <w:unhideWhenUsed/>
    <w:rsid w:val="007156E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156E6"/>
    <w:rPr>
      <w:rFonts w:ascii="Calibri" w:eastAsia="Times New Roman" w:hAnsi="Calibri" w:cs="Times New Roman"/>
    </w:rPr>
  </w:style>
  <w:style w:type="paragraph" w:styleId="a9">
    <w:name w:val="Balloon Text"/>
    <w:basedOn w:val="a"/>
    <w:link w:val="aa"/>
    <w:semiHidden/>
    <w:unhideWhenUsed/>
    <w:rsid w:val="00E31A2A"/>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E31A2A"/>
    <w:rPr>
      <w:rFonts w:ascii="Segoe UI" w:hAnsi="Segoe UI" w:cs="Segoe UI"/>
      <w:sz w:val="18"/>
      <w:szCs w:val="18"/>
    </w:rPr>
  </w:style>
  <w:style w:type="character" w:customStyle="1" w:styleId="20">
    <w:name w:val="Заголовок 2 Знак"/>
    <w:basedOn w:val="a0"/>
    <w:link w:val="2"/>
    <w:rsid w:val="008C2544"/>
    <w:rPr>
      <w:rFonts w:ascii="Times New Roman" w:eastAsia="Times New Roman" w:hAnsi="Times New Roman" w:cs="Times New Roman"/>
      <w:b/>
      <w:sz w:val="28"/>
      <w:szCs w:val="20"/>
      <w:u w:val="single"/>
    </w:rPr>
  </w:style>
  <w:style w:type="paragraph" w:customStyle="1" w:styleId="1">
    <w:name w:val="1"/>
    <w:basedOn w:val="a"/>
    <w:rsid w:val="008C254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0">
    <w:name w:val="Абзац списка1"/>
    <w:basedOn w:val="a"/>
    <w:rsid w:val="008C2544"/>
    <w:pPr>
      <w:ind w:left="720"/>
    </w:pPr>
    <w:rPr>
      <w:rFonts w:ascii="Calibri" w:eastAsia="Times New Roman" w:hAnsi="Calibri" w:cs="Times New Roman"/>
      <w:lang w:eastAsia="en-US"/>
    </w:rPr>
  </w:style>
  <w:style w:type="paragraph" w:styleId="ab">
    <w:name w:val="Plain Text"/>
    <w:basedOn w:val="a"/>
    <w:link w:val="ac"/>
    <w:rsid w:val="008C2544"/>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8C2544"/>
    <w:rPr>
      <w:rFonts w:ascii="Courier New" w:eastAsia="Times New Roman" w:hAnsi="Courier New" w:cs="Courier New"/>
      <w:sz w:val="20"/>
      <w:szCs w:val="20"/>
    </w:rPr>
  </w:style>
  <w:style w:type="paragraph" w:styleId="ad">
    <w:name w:val="Body Text Indent"/>
    <w:basedOn w:val="a"/>
    <w:link w:val="ae"/>
    <w:rsid w:val="008C2544"/>
    <w:pPr>
      <w:spacing w:after="120" w:line="240" w:lineRule="auto"/>
      <w:ind w:left="283"/>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8C2544"/>
    <w:rPr>
      <w:rFonts w:ascii="Times New Roman" w:eastAsia="Times New Roman" w:hAnsi="Times New Roman" w:cs="Times New Roman"/>
      <w:sz w:val="24"/>
      <w:szCs w:val="20"/>
    </w:rPr>
  </w:style>
  <w:style w:type="paragraph" w:styleId="af">
    <w:name w:val="Body Text"/>
    <w:basedOn w:val="a"/>
    <w:link w:val="af0"/>
    <w:rsid w:val="008C2544"/>
    <w:pPr>
      <w:spacing w:after="120"/>
    </w:pPr>
    <w:rPr>
      <w:rFonts w:ascii="Calibri" w:eastAsia="Times New Roman" w:hAnsi="Calibri" w:cs="Times New Roman"/>
    </w:rPr>
  </w:style>
  <w:style w:type="character" w:customStyle="1" w:styleId="af0">
    <w:name w:val="Основной текст Знак"/>
    <w:basedOn w:val="a0"/>
    <w:link w:val="af"/>
    <w:rsid w:val="008C2544"/>
    <w:rPr>
      <w:rFonts w:ascii="Calibri" w:eastAsia="Times New Roman" w:hAnsi="Calibri" w:cs="Times New Roman"/>
    </w:rPr>
  </w:style>
  <w:style w:type="paragraph" w:customStyle="1" w:styleId="af1">
    <w:name w:val="Знак Знак Знак Знак Знак Знак"/>
    <w:basedOn w:val="a"/>
    <w:rsid w:val="008C2544"/>
    <w:pPr>
      <w:spacing w:after="0" w:line="240" w:lineRule="auto"/>
    </w:pPr>
    <w:rPr>
      <w:rFonts w:ascii="Verdana" w:eastAsia="Times New Roman" w:hAnsi="Verdana" w:cs="Verdana"/>
      <w:sz w:val="20"/>
      <w:szCs w:val="20"/>
      <w:lang w:val="en-US" w:eastAsia="en-US"/>
    </w:rPr>
  </w:style>
  <w:style w:type="table" w:styleId="af2">
    <w:name w:val="Table Grid"/>
    <w:basedOn w:val="a1"/>
    <w:rsid w:val="008C254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8C2544"/>
    <w:pPr>
      <w:ind w:left="720"/>
      <w:contextualSpacing/>
    </w:pPr>
    <w:rPr>
      <w:rFonts w:eastAsiaTheme="minorHAnsi"/>
      <w:lang w:eastAsia="en-US"/>
    </w:rPr>
  </w:style>
  <w:style w:type="character" w:customStyle="1" w:styleId="af4">
    <w:name w:val="Основной текст_"/>
    <w:link w:val="23"/>
    <w:rsid w:val="008C2544"/>
    <w:rPr>
      <w:rFonts w:ascii="Times New Roman" w:hAnsi="Times New Roman"/>
      <w:sz w:val="25"/>
      <w:szCs w:val="25"/>
      <w:shd w:val="clear" w:color="auto" w:fill="FFFFFF"/>
    </w:rPr>
  </w:style>
  <w:style w:type="paragraph" w:customStyle="1" w:styleId="23">
    <w:name w:val="Основной текст2"/>
    <w:basedOn w:val="a"/>
    <w:link w:val="af4"/>
    <w:rsid w:val="008C2544"/>
    <w:pPr>
      <w:shd w:val="clear" w:color="auto" w:fill="FFFFFF"/>
      <w:spacing w:after="0" w:line="307" w:lineRule="exact"/>
    </w:pPr>
    <w:rPr>
      <w:rFonts w:ascii="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7733">
      <w:bodyDiv w:val="1"/>
      <w:marLeft w:val="0"/>
      <w:marRight w:val="0"/>
      <w:marTop w:val="0"/>
      <w:marBottom w:val="0"/>
      <w:divBdr>
        <w:top w:val="none" w:sz="0" w:space="0" w:color="auto"/>
        <w:left w:val="none" w:sz="0" w:space="0" w:color="auto"/>
        <w:bottom w:val="none" w:sz="0" w:space="0" w:color="auto"/>
        <w:right w:val="none" w:sz="0" w:space="0" w:color="auto"/>
      </w:divBdr>
    </w:div>
    <w:div w:id="449251724">
      <w:bodyDiv w:val="1"/>
      <w:marLeft w:val="0"/>
      <w:marRight w:val="0"/>
      <w:marTop w:val="0"/>
      <w:marBottom w:val="0"/>
      <w:divBdr>
        <w:top w:val="none" w:sz="0" w:space="0" w:color="auto"/>
        <w:left w:val="none" w:sz="0" w:space="0" w:color="auto"/>
        <w:bottom w:val="none" w:sz="0" w:space="0" w:color="auto"/>
        <w:right w:val="none" w:sz="0" w:space="0" w:color="auto"/>
      </w:divBdr>
    </w:div>
    <w:div w:id="1431706376">
      <w:bodyDiv w:val="1"/>
      <w:marLeft w:val="0"/>
      <w:marRight w:val="0"/>
      <w:marTop w:val="0"/>
      <w:marBottom w:val="0"/>
      <w:divBdr>
        <w:top w:val="none" w:sz="0" w:space="0" w:color="auto"/>
        <w:left w:val="none" w:sz="0" w:space="0" w:color="auto"/>
        <w:bottom w:val="none" w:sz="0" w:space="0" w:color="auto"/>
        <w:right w:val="none" w:sz="0" w:space="0" w:color="auto"/>
      </w:divBdr>
      <w:divsChild>
        <w:div w:id="1785030869">
          <w:marLeft w:val="0"/>
          <w:marRight w:val="0"/>
          <w:marTop w:val="0"/>
          <w:marBottom w:val="0"/>
          <w:divBdr>
            <w:top w:val="none" w:sz="0" w:space="0" w:color="auto"/>
            <w:left w:val="none" w:sz="0" w:space="0" w:color="auto"/>
            <w:bottom w:val="none" w:sz="0" w:space="0" w:color="auto"/>
            <w:right w:val="none" w:sz="0" w:space="0" w:color="auto"/>
          </w:divBdr>
          <w:divsChild>
            <w:div w:id="9292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6050">
      <w:bodyDiv w:val="1"/>
      <w:marLeft w:val="0"/>
      <w:marRight w:val="0"/>
      <w:marTop w:val="0"/>
      <w:marBottom w:val="0"/>
      <w:divBdr>
        <w:top w:val="none" w:sz="0" w:space="0" w:color="auto"/>
        <w:left w:val="none" w:sz="0" w:space="0" w:color="auto"/>
        <w:bottom w:val="none" w:sz="0" w:space="0" w:color="auto"/>
        <w:right w:val="none" w:sz="0" w:space="0" w:color="auto"/>
      </w:divBdr>
    </w:div>
    <w:div w:id="21366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C50B2A47F6F8AF561E66B92048F3CD31F268075BCCB1BAB9FFBB2842Db6F"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31</Pages>
  <Words>10722</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cp:lastPrinted>2020-05-21T02:09:00Z</cp:lastPrinted>
  <dcterms:created xsi:type="dcterms:W3CDTF">2018-04-23T16:23:00Z</dcterms:created>
  <dcterms:modified xsi:type="dcterms:W3CDTF">2020-05-21T02:50:00Z</dcterms:modified>
</cp:coreProperties>
</file>